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9B" w:rsidRDefault="00863F9B" w:rsidP="009E4E97">
      <w:pPr>
        <w:spacing w:before="64"/>
        <w:ind w:firstLine="1"/>
        <w:jc w:val="center"/>
        <w:rPr>
          <w:rFonts w:ascii="Tahoma" w:eastAsia="Tahoma" w:hAnsi="Tahoma" w:cs="Tahoma"/>
          <w:b/>
          <w:bCs/>
          <w:spacing w:val="-1"/>
        </w:rPr>
      </w:pPr>
      <w:bookmarkStart w:id="0" w:name="_GoBack"/>
      <w:bookmarkEnd w:id="0"/>
      <w:r>
        <w:rPr>
          <w:rFonts w:ascii="Tahoma" w:eastAsia="Tahoma" w:hAnsi="Tahoma" w:cs="Tahoma"/>
          <w:b/>
          <w:bCs/>
          <w:spacing w:val="-1"/>
        </w:rPr>
        <w:t>MINUTES</w:t>
      </w:r>
    </w:p>
    <w:p w:rsidR="009E4E97" w:rsidRDefault="00B655D8" w:rsidP="009E4E97">
      <w:pPr>
        <w:spacing w:before="64"/>
        <w:ind w:firstLine="1"/>
        <w:jc w:val="center"/>
        <w:rPr>
          <w:rFonts w:ascii="Tahoma" w:eastAsia="Tahoma" w:hAnsi="Tahoma" w:cs="Tahoma"/>
          <w:b/>
          <w:bCs/>
        </w:rPr>
      </w:pPr>
      <w:r>
        <w:rPr>
          <w:rFonts w:ascii="Tahoma" w:eastAsia="Tahoma" w:hAnsi="Tahoma" w:cs="Tahoma"/>
          <w:b/>
          <w:bCs/>
          <w:spacing w:val="-1"/>
        </w:rPr>
        <w:t>T</w:t>
      </w:r>
      <w:r>
        <w:rPr>
          <w:rFonts w:ascii="Tahoma" w:eastAsia="Tahoma" w:hAnsi="Tahoma" w:cs="Tahoma"/>
          <w:b/>
          <w:bCs/>
        </w:rPr>
        <w:t>ra</w:t>
      </w:r>
      <w:r>
        <w:rPr>
          <w:rFonts w:ascii="Tahoma" w:eastAsia="Tahoma" w:hAnsi="Tahoma" w:cs="Tahoma"/>
          <w:b/>
          <w:bCs/>
          <w:spacing w:val="-1"/>
        </w:rPr>
        <w:t>v</w:t>
      </w:r>
      <w:r>
        <w:rPr>
          <w:rFonts w:ascii="Tahoma" w:eastAsia="Tahoma" w:hAnsi="Tahoma" w:cs="Tahoma"/>
          <w:b/>
          <w:bCs/>
        </w:rPr>
        <w:t>el In</w:t>
      </w:r>
      <w:r>
        <w:rPr>
          <w:rFonts w:ascii="Tahoma" w:eastAsia="Tahoma" w:hAnsi="Tahoma" w:cs="Tahoma"/>
          <w:b/>
          <w:bCs/>
          <w:spacing w:val="-4"/>
        </w:rPr>
        <w:t>f</w:t>
      </w:r>
      <w:r>
        <w:rPr>
          <w:rFonts w:ascii="Tahoma" w:eastAsia="Tahoma" w:hAnsi="Tahoma" w:cs="Tahoma"/>
          <w:b/>
          <w:bCs/>
        </w:rPr>
        <w:t>or</w:t>
      </w:r>
      <w:r>
        <w:rPr>
          <w:rFonts w:ascii="Tahoma" w:eastAsia="Tahoma" w:hAnsi="Tahoma" w:cs="Tahoma"/>
          <w:b/>
          <w:bCs/>
          <w:spacing w:val="-2"/>
        </w:rPr>
        <w:t>m</w:t>
      </w:r>
      <w:r>
        <w:rPr>
          <w:rFonts w:ascii="Tahoma" w:eastAsia="Tahoma" w:hAnsi="Tahoma" w:cs="Tahoma"/>
          <w:b/>
          <w:bCs/>
        </w:rPr>
        <w:t>a</w:t>
      </w: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2"/>
        </w:rPr>
        <w:t>o</w:t>
      </w:r>
      <w:r>
        <w:rPr>
          <w:rFonts w:ascii="Tahoma" w:eastAsia="Tahoma" w:hAnsi="Tahoma" w:cs="Tahoma"/>
          <w:b/>
          <w:bCs/>
        </w:rPr>
        <w:t xml:space="preserve">n </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 xml:space="preserve">uncil </w:t>
      </w:r>
    </w:p>
    <w:p w:rsidR="009E4E97" w:rsidRDefault="00B655D8" w:rsidP="009E4E97">
      <w:pPr>
        <w:spacing w:before="64"/>
        <w:ind w:firstLine="1"/>
        <w:jc w:val="center"/>
        <w:rPr>
          <w:rFonts w:ascii="Tahoma" w:eastAsia="Tahoma" w:hAnsi="Tahoma" w:cs="Tahoma"/>
          <w:b/>
          <w:bCs/>
        </w:rPr>
      </w:pPr>
      <w:r>
        <w:rPr>
          <w:rFonts w:ascii="Tahoma" w:eastAsia="Tahoma" w:hAnsi="Tahoma" w:cs="Tahoma"/>
          <w:b/>
          <w:bCs/>
          <w:spacing w:val="-2"/>
        </w:rPr>
        <w:t>F</w:t>
      </w:r>
      <w:r>
        <w:rPr>
          <w:rFonts w:ascii="Tahoma" w:eastAsia="Tahoma" w:hAnsi="Tahoma" w:cs="Tahoma"/>
          <w:b/>
          <w:bCs/>
        </w:rPr>
        <w:t>inan</w:t>
      </w:r>
      <w:r>
        <w:rPr>
          <w:rFonts w:ascii="Tahoma" w:eastAsia="Tahoma" w:hAnsi="Tahoma" w:cs="Tahoma"/>
          <w:b/>
          <w:bCs/>
          <w:spacing w:val="-2"/>
        </w:rPr>
        <w:t>c</w:t>
      </w:r>
      <w:r>
        <w:rPr>
          <w:rFonts w:ascii="Tahoma" w:eastAsia="Tahoma" w:hAnsi="Tahoma" w:cs="Tahoma"/>
          <w:b/>
          <w:bCs/>
        </w:rPr>
        <w:t xml:space="preserve">e </w:t>
      </w:r>
      <w:r>
        <w:rPr>
          <w:rFonts w:ascii="Tahoma" w:eastAsia="Tahoma" w:hAnsi="Tahoma" w:cs="Tahoma"/>
          <w:b/>
          <w:bCs/>
          <w:spacing w:val="-1"/>
        </w:rPr>
        <w:t>C</w:t>
      </w:r>
      <w:r>
        <w:rPr>
          <w:rFonts w:ascii="Tahoma" w:eastAsia="Tahoma" w:hAnsi="Tahoma" w:cs="Tahoma"/>
          <w:b/>
          <w:bCs/>
          <w:spacing w:val="-2"/>
        </w:rPr>
        <w:t>om</w:t>
      </w:r>
      <w:r>
        <w:rPr>
          <w:rFonts w:ascii="Tahoma" w:eastAsia="Tahoma" w:hAnsi="Tahoma" w:cs="Tahoma"/>
          <w:b/>
          <w:bCs/>
        </w:rPr>
        <w:t>m</w:t>
      </w:r>
      <w:r>
        <w:rPr>
          <w:rFonts w:ascii="Tahoma" w:eastAsia="Tahoma" w:hAnsi="Tahoma" w:cs="Tahoma"/>
          <w:b/>
          <w:bCs/>
          <w:spacing w:val="1"/>
        </w:rPr>
        <w:t>i</w:t>
      </w:r>
      <w:r>
        <w:rPr>
          <w:rFonts w:ascii="Tahoma" w:eastAsia="Tahoma" w:hAnsi="Tahoma" w:cs="Tahoma"/>
          <w:b/>
          <w:bCs/>
        </w:rPr>
        <w:t>t</w:t>
      </w:r>
      <w:r>
        <w:rPr>
          <w:rFonts w:ascii="Tahoma" w:eastAsia="Tahoma" w:hAnsi="Tahoma" w:cs="Tahoma"/>
          <w:b/>
          <w:bCs/>
          <w:spacing w:val="-2"/>
        </w:rPr>
        <w:t>te</w:t>
      </w:r>
      <w:r>
        <w:rPr>
          <w:rFonts w:ascii="Tahoma" w:eastAsia="Tahoma" w:hAnsi="Tahoma" w:cs="Tahoma"/>
          <w:b/>
          <w:bCs/>
        </w:rPr>
        <w:t xml:space="preserve">e </w:t>
      </w:r>
    </w:p>
    <w:p w:rsidR="00797B7A" w:rsidRPr="00D13E94" w:rsidRDefault="00B655D8" w:rsidP="009E4E97">
      <w:pPr>
        <w:spacing w:before="64"/>
        <w:ind w:firstLine="1"/>
        <w:jc w:val="center"/>
        <w:rPr>
          <w:rFonts w:ascii="Tahoma" w:eastAsia="Tahoma" w:hAnsi="Tahoma" w:cs="Tahoma"/>
          <w:sz w:val="20"/>
          <w:szCs w:val="20"/>
        </w:rPr>
      </w:pPr>
      <w:r w:rsidRPr="00D13E94">
        <w:rPr>
          <w:rFonts w:ascii="Tahoma" w:eastAsia="Tahoma" w:hAnsi="Tahoma" w:cs="Tahoma"/>
          <w:b/>
          <w:bCs/>
          <w:sz w:val="20"/>
          <w:szCs w:val="20"/>
        </w:rPr>
        <w:t>W</w:t>
      </w:r>
      <w:r w:rsidRPr="00D13E94">
        <w:rPr>
          <w:rFonts w:ascii="Tahoma" w:eastAsia="Tahoma" w:hAnsi="Tahoma" w:cs="Tahoma"/>
          <w:b/>
          <w:bCs/>
          <w:spacing w:val="-2"/>
          <w:sz w:val="20"/>
          <w:szCs w:val="20"/>
        </w:rPr>
        <w:t>e</w:t>
      </w:r>
      <w:r w:rsidRPr="00D13E94">
        <w:rPr>
          <w:rFonts w:ascii="Tahoma" w:eastAsia="Tahoma" w:hAnsi="Tahoma" w:cs="Tahoma"/>
          <w:b/>
          <w:bCs/>
          <w:sz w:val="20"/>
          <w:szCs w:val="20"/>
        </w:rPr>
        <w:t>d</w:t>
      </w:r>
      <w:r w:rsidRPr="00D13E94">
        <w:rPr>
          <w:rFonts w:ascii="Tahoma" w:eastAsia="Tahoma" w:hAnsi="Tahoma" w:cs="Tahoma"/>
          <w:b/>
          <w:bCs/>
          <w:spacing w:val="-2"/>
          <w:sz w:val="20"/>
          <w:szCs w:val="20"/>
        </w:rPr>
        <w:t>n</w:t>
      </w:r>
      <w:r w:rsidRPr="00D13E94">
        <w:rPr>
          <w:rFonts w:ascii="Tahoma" w:eastAsia="Tahoma" w:hAnsi="Tahoma" w:cs="Tahoma"/>
          <w:b/>
          <w:bCs/>
          <w:sz w:val="20"/>
          <w:szCs w:val="20"/>
        </w:rPr>
        <w:t>e</w:t>
      </w:r>
      <w:r w:rsidRPr="00D13E94">
        <w:rPr>
          <w:rFonts w:ascii="Tahoma" w:eastAsia="Tahoma" w:hAnsi="Tahoma" w:cs="Tahoma"/>
          <w:b/>
          <w:bCs/>
          <w:spacing w:val="-1"/>
          <w:sz w:val="20"/>
          <w:szCs w:val="20"/>
        </w:rPr>
        <w:t>s</w:t>
      </w:r>
      <w:r w:rsidRPr="00D13E94">
        <w:rPr>
          <w:rFonts w:ascii="Tahoma" w:eastAsia="Tahoma" w:hAnsi="Tahoma" w:cs="Tahoma"/>
          <w:b/>
          <w:bCs/>
          <w:sz w:val="20"/>
          <w:szCs w:val="20"/>
        </w:rPr>
        <w:t>day,</w:t>
      </w:r>
      <w:r w:rsidRPr="00D13E94">
        <w:rPr>
          <w:rFonts w:ascii="Tahoma" w:eastAsia="Tahoma" w:hAnsi="Tahoma" w:cs="Tahoma"/>
          <w:b/>
          <w:bCs/>
          <w:spacing w:val="-2"/>
          <w:sz w:val="20"/>
          <w:szCs w:val="20"/>
        </w:rPr>
        <w:t xml:space="preserve"> </w:t>
      </w:r>
      <w:r w:rsidR="00373920">
        <w:rPr>
          <w:rFonts w:ascii="Tahoma" w:eastAsia="Tahoma" w:hAnsi="Tahoma" w:cs="Tahoma"/>
          <w:b/>
          <w:bCs/>
          <w:sz w:val="20"/>
          <w:szCs w:val="20"/>
        </w:rPr>
        <w:t>April 27</w:t>
      </w:r>
      <w:r w:rsidR="00D13E94" w:rsidRPr="00D13E94">
        <w:rPr>
          <w:rFonts w:ascii="Tahoma" w:eastAsia="Tahoma" w:hAnsi="Tahoma" w:cs="Tahoma"/>
          <w:b/>
          <w:bCs/>
          <w:sz w:val="20"/>
          <w:szCs w:val="20"/>
        </w:rPr>
        <w:t xml:space="preserve">, </w:t>
      </w:r>
      <w:r w:rsidRPr="00D13E94">
        <w:rPr>
          <w:rFonts w:ascii="Tahoma" w:eastAsia="Tahoma" w:hAnsi="Tahoma" w:cs="Tahoma"/>
          <w:b/>
          <w:bCs/>
          <w:spacing w:val="-1"/>
          <w:sz w:val="20"/>
          <w:szCs w:val="20"/>
        </w:rPr>
        <w:t>2</w:t>
      </w:r>
      <w:r w:rsidRPr="00D13E94">
        <w:rPr>
          <w:rFonts w:ascii="Tahoma" w:eastAsia="Tahoma" w:hAnsi="Tahoma" w:cs="Tahoma"/>
          <w:b/>
          <w:bCs/>
          <w:spacing w:val="-2"/>
          <w:sz w:val="20"/>
          <w:szCs w:val="20"/>
        </w:rPr>
        <w:t>0</w:t>
      </w:r>
      <w:r w:rsidRPr="00D13E94">
        <w:rPr>
          <w:rFonts w:ascii="Tahoma" w:eastAsia="Tahoma" w:hAnsi="Tahoma" w:cs="Tahoma"/>
          <w:b/>
          <w:bCs/>
          <w:sz w:val="20"/>
          <w:szCs w:val="20"/>
        </w:rPr>
        <w:t>16</w:t>
      </w:r>
    </w:p>
    <w:p w:rsidR="00797B7A" w:rsidRPr="00D13E94" w:rsidRDefault="00797B7A" w:rsidP="009E4E97">
      <w:pPr>
        <w:spacing w:before="5" w:line="100" w:lineRule="exact"/>
        <w:rPr>
          <w:sz w:val="20"/>
          <w:szCs w:val="20"/>
        </w:rPr>
      </w:pPr>
    </w:p>
    <w:p w:rsidR="00797B7A" w:rsidRDefault="00797B7A" w:rsidP="009E4E97">
      <w:pPr>
        <w:spacing w:line="200" w:lineRule="exact"/>
        <w:rPr>
          <w:sz w:val="20"/>
          <w:szCs w:val="20"/>
        </w:rPr>
      </w:pPr>
    </w:p>
    <w:p w:rsidR="00797B7A" w:rsidRDefault="00797B7A">
      <w:pPr>
        <w:spacing w:line="200" w:lineRule="exact"/>
        <w:rPr>
          <w:sz w:val="20"/>
          <w:szCs w:val="20"/>
        </w:rPr>
      </w:pPr>
    </w:p>
    <w:p w:rsidR="00797B7A" w:rsidRDefault="00B655D8">
      <w:pPr>
        <w:ind w:left="100" w:right="170"/>
        <w:rPr>
          <w:rFonts w:ascii="Times New Roman" w:eastAsia="Times New Roman" w:hAnsi="Times New Roman" w:cs="Times New Roman"/>
        </w:rPr>
      </w:pPr>
      <w:r>
        <w:rPr>
          <w:rFonts w:ascii="Times New Roman" w:eastAsia="Times New Roman" w:hAnsi="Times New Roman" w:cs="Times New Roman"/>
          <w:b/>
          <w:bCs/>
        </w:rPr>
        <w:t>Mem</w:t>
      </w:r>
      <w:r>
        <w:rPr>
          <w:rFonts w:ascii="Times New Roman" w:eastAsia="Times New Roman" w:hAnsi="Times New Roman" w:cs="Times New Roman"/>
          <w:b/>
          <w:bCs/>
          <w:spacing w:val="-3"/>
        </w:rPr>
        <w:t>b</w:t>
      </w:r>
      <w:r>
        <w:rPr>
          <w:rFonts w:ascii="Times New Roman" w:eastAsia="Times New Roman" w:hAnsi="Times New Roman" w:cs="Times New Roman"/>
          <w:b/>
          <w:bCs/>
        </w:rPr>
        <w:t>ers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Par</w:t>
      </w:r>
      <w:r>
        <w:rPr>
          <w:rFonts w:ascii="Times New Roman" w:eastAsia="Times New Roman" w:hAnsi="Times New Roman" w:cs="Times New Roman"/>
          <w:b/>
          <w:bCs/>
          <w:spacing w:val="-2"/>
        </w:rPr>
        <w:t>t</w:t>
      </w:r>
      <w:r>
        <w:rPr>
          <w:rFonts w:ascii="Times New Roman" w:eastAsia="Times New Roman" w:hAnsi="Times New Roman" w:cs="Times New Roman"/>
          <w:b/>
          <w:bCs/>
        </w:rPr>
        <w:t>i</w:t>
      </w:r>
      <w:r>
        <w:rPr>
          <w:rFonts w:ascii="Times New Roman" w:eastAsia="Times New Roman" w:hAnsi="Times New Roman" w:cs="Times New Roman"/>
          <w:b/>
          <w:bCs/>
          <w:spacing w:val="-2"/>
        </w:rPr>
        <w:t>c</w:t>
      </w:r>
      <w:r>
        <w:rPr>
          <w:rFonts w:ascii="Times New Roman" w:eastAsia="Times New Roman" w:hAnsi="Times New Roman" w:cs="Times New Roman"/>
          <w:b/>
          <w:bCs/>
        </w:rPr>
        <w:t>ipa</w:t>
      </w:r>
      <w:r>
        <w:rPr>
          <w:rFonts w:ascii="Times New Roman" w:eastAsia="Times New Roman" w:hAnsi="Times New Roman" w:cs="Times New Roman"/>
          <w:b/>
          <w:bCs/>
          <w:spacing w:val="-3"/>
        </w:rPr>
        <w:t>t</w:t>
      </w:r>
      <w:r>
        <w:rPr>
          <w:rFonts w:ascii="Times New Roman" w:eastAsia="Times New Roman" w:hAnsi="Times New Roman" w:cs="Times New Roman"/>
          <w:b/>
          <w:bCs/>
        </w:rPr>
        <w:t>in</w:t>
      </w:r>
      <w:r>
        <w:rPr>
          <w:rFonts w:ascii="Times New Roman" w:eastAsia="Times New Roman" w:hAnsi="Times New Roman" w:cs="Times New Roman"/>
          <w:b/>
          <w:bCs/>
          <w:spacing w:val="-3"/>
        </w:rPr>
        <w:t>g</w:t>
      </w:r>
      <w:r>
        <w:rPr>
          <w:rFonts w:ascii="Times New Roman" w:eastAsia="Times New Roman" w:hAnsi="Times New Roman" w:cs="Times New Roman"/>
          <w:b/>
          <w:bCs/>
        </w:rPr>
        <w:t>:</w:t>
      </w:r>
    </w:p>
    <w:p w:rsidR="00797B7A" w:rsidRDefault="00D13E94" w:rsidP="00D13E94">
      <w:pPr>
        <w:spacing w:line="250" w:lineRule="exact"/>
        <w:ind w:left="100" w:right="17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spacing w:val="-3"/>
        </w:rPr>
        <w:t>k</w:t>
      </w:r>
      <w:r>
        <w:rPr>
          <w:rFonts w:ascii="Times New Roman" w:eastAsia="Times New Roman" w:hAnsi="Times New Roman" w:cs="Times New Roman"/>
        </w:rPr>
        <w:t>e Dren</w:t>
      </w:r>
      <w:r>
        <w:rPr>
          <w:rFonts w:ascii="Times New Roman" w:eastAsia="Times New Roman" w:hAnsi="Times New Roman" w:cs="Times New Roman"/>
          <w:spacing w:val="-2"/>
        </w:rPr>
        <w:t>n</w:t>
      </w:r>
      <w:r w:rsidR="0066079A">
        <w:rPr>
          <w:rFonts w:ascii="Times New Roman" w:eastAsia="Times New Roman" w:hAnsi="Times New Roman" w:cs="Times New Roman"/>
        </w:rPr>
        <w:t>an</w:t>
      </w:r>
      <w:r w:rsidR="00B655D8">
        <w:rPr>
          <w:rFonts w:ascii="Times New Roman" w:eastAsia="Times New Roman" w:hAnsi="Times New Roman" w:cs="Times New Roman"/>
        </w:rPr>
        <w:t>;</w:t>
      </w:r>
      <w:r w:rsidR="0066079A" w:rsidRPr="0066079A">
        <w:rPr>
          <w:rFonts w:ascii="Times New Roman" w:eastAsia="Times New Roman" w:hAnsi="Times New Roman" w:cs="Times New Roman"/>
        </w:rPr>
        <w:t xml:space="preserve"> </w:t>
      </w:r>
      <w:r w:rsidR="0066079A">
        <w:rPr>
          <w:rFonts w:ascii="Times New Roman" w:eastAsia="Times New Roman" w:hAnsi="Times New Roman" w:cs="Times New Roman"/>
        </w:rPr>
        <w:t>M</w:t>
      </w:r>
      <w:r w:rsidR="0066079A">
        <w:rPr>
          <w:rFonts w:ascii="Times New Roman" w:eastAsia="Times New Roman" w:hAnsi="Times New Roman" w:cs="Times New Roman"/>
          <w:spacing w:val="1"/>
        </w:rPr>
        <w:t>i</w:t>
      </w:r>
      <w:r w:rsidR="0066079A">
        <w:rPr>
          <w:rFonts w:ascii="Times New Roman" w:eastAsia="Times New Roman" w:hAnsi="Times New Roman" w:cs="Times New Roman"/>
          <w:spacing w:val="-3"/>
        </w:rPr>
        <w:t>k</w:t>
      </w:r>
      <w:r w:rsidR="0066079A">
        <w:rPr>
          <w:rFonts w:ascii="Times New Roman" w:eastAsia="Times New Roman" w:hAnsi="Times New Roman" w:cs="Times New Roman"/>
        </w:rPr>
        <w:t>e M</w:t>
      </w:r>
      <w:r w:rsidR="0066079A">
        <w:rPr>
          <w:rFonts w:ascii="Times New Roman" w:eastAsia="Times New Roman" w:hAnsi="Times New Roman" w:cs="Times New Roman"/>
          <w:spacing w:val="-2"/>
        </w:rPr>
        <w:t>a</w:t>
      </w:r>
      <w:r w:rsidR="0066079A">
        <w:rPr>
          <w:rFonts w:ascii="Times New Roman" w:eastAsia="Times New Roman" w:hAnsi="Times New Roman" w:cs="Times New Roman"/>
        </w:rPr>
        <w:t>rs</w:t>
      </w:r>
      <w:r w:rsidR="0066079A">
        <w:rPr>
          <w:rFonts w:ascii="Times New Roman" w:eastAsia="Times New Roman" w:hAnsi="Times New Roman" w:cs="Times New Roman"/>
          <w:spacing w:val="-1"/>
        </w:rPr>
        <w:t>h</w:t>
      </w:r>
      <w:r w:rsidR="00C1604E">
        <w:rPr>
          <w:rFonts w:ascii="Times New Roman" w:eastAsia="Times New Roman" w:hAnsi="Times New Roman" w:cs="Times New Roman"/>
          <w:spacing w:val="-1"/>
        </w:rPr>
        <w:t xml:space="preserve">; </w:t>
      </w:r>
      <w:r w:rsidR="00C1604E">
        <w:rPr>
          <w:rFonts w:ascii="Times New Roman" w:eastAsia="Times New Roman" w:hAnsi="Times New Roman" w:cs="Times New Roman"/>
        </w:rPr>
        <w:t>Gwenn Baldwin</w:t>
      </w:r>
    </w:p>
    <w:p w:rsidR="00797B7A" w:rsidRDefault="00797B7A">
      <w:pPr>
        <w:spacing w:before="16" w:line="240" w:lineRule="exact"/>
        <w:rPr>
          <w:sz w:val="24"/>
          <w:szCs w:val="24"/>
        </w:rPr>
      </w:pPr>
    </w:p>
    <w:p w:rsidR="00797B7A" w:rsidRDefault="00B655D8" w:rsidP="0031792D">
      <w:pPr>
        <w:ind w:left="100" w:right="170"/>
        <w:rPr>
          <w:rFonts w:ascii="Times New Roman" w:eastAsia="Times New Roman" w:hAnsi="Times New Roman" w:cs="Times New Roman"/>
        </w:rPr>
      </w:pPr>
      <w:r>
        <w:rPr>
          <w:rFonts w:ascii="Times New Roman" w:eastAsia="Times New Roman" w:hAnsi="Times New Roman" w:cs="Times New Roman"/>
          <w:b/>
          <w:bCs/>
        </w:rPr>
        <w:t>Mem</w:t>
      </w:r>
      <w:r>
        <w:rPr>
          <w:rFonts w:ascii="Times New Roman" w:eastAsia="Times New Roman" w:hAnsi="Times New Roman" w:cs="Times New Roman"/>
          <w:b/>
          <w:bCs/>
          <w:spacing w:val="-3"/>
        </w:rPr>
        <w:t>b</w:t>
      </w:r>
      <w:r>
        <w:rPr>
          <w:rFonts w:ascii="Times New Roman" w:eastAsia="Times New Roman" w:hAnsi="Times New Roman" w:cs="Times New Roman"/>
          <w:b/>
          <w:bCs/>
        </w:rPr>
        <w:t>ers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x</w:t>
      </w:r>
      <w:r>
        <w:rPr>
          <w:rFonts w:ascii="Times New Roman" w:eastAsia="Times New Roman" w:hAnsi="Times New Roman" w:cs="Times New Roman"/>
          <w:b/>
          <w:bCs/>
        </w:rPr>
        <w:t>cuse</w:t>
      </w:r>
      <w:r>
        <w:rPr>
          <w:rFonts w:ascii="Times New Roman" w:eastAsia="Times New Roman" w:hAnsi="Times New Roman" w:cs="Times New Roman"/>
          <w:b/>
          <w:bCs/>
          <w:spacing w:val="-3"/>
        </w:rPr>
        <w:t>d</w:t>
      </w:r>
      <w:proofErr w:type="gramStart"/>
      <w:r>
        <w:rPr>
          <w:rFonts w:ascii="Times New Roman" w:eastAsia="Times New Roman" w:hAnsi="Times New Roman" w:cs="Times New Roman"/>
          <w:b/>
          <w:bCs/>
        </w:rPr>
        <w:t>:</w:t>
      </w:r>
      <w:proofErr w:type="gramEnd"/>
      <w:r w:rsidR="0031792D">
        <w:rPr>
          <w:rFonts w:ascii="Times New Roman" w:eastAsia="Times New Roman" w:hAnsi="Times New Roman" w:cs="Times New Roman"/>
          <w:b/>
          <w:bCs/>
        </w:rPr>
        <w:br/>
      </w:r>
      <w:r w:rsidR="00D13E94">
        <w:rPr>
          <w:rFonts w:ascii="Times New Roman" w:eastAsia="Times New Roman" w:hAnsi="Times New Roman" w:cs="Times New Roman"/>
          <w:spacing w:val="-2"/>
        </w:rPr>
        <w:t>D</w:t>
      </w:r>
      <w:r w:rsidR="00D13E94">
        <w:rPr>
          <w:rFonts w:ascii="Times New Roman" w:eastAsia="Times New Roman" w:hAnsi="Times New Roman" w:cs="Times New Roman"/>
        </w:rPr>
        <w:t>a</w:t>
      </w:r>
      <w:r w:rsidR="00D13E94">
        <w:rPr>
          <w:rFonts w:ascii="Times New Roman" w:eastAsia="Times New Roman" w:hAnsi="Times New Roman" w:cs="Times New Roman"/>
          <w:spacing w:val="-2"/>
        </w:rPr>
        <w:t>v</w:t>
      </w:r>
      <w:r w:rsidR="00D13E94">
        <w:rPr>
          <w:rFonts w:ascii="Times New Roman" w:eastAsia="Times New Roman" w:hAnsi="Times New Roman" w:cs="Times New Roman"/>
        </w:rPr>
        <w:t>e Loh</w:t>
      </w:r>
      <w:r w:rsidR="00D13E94">
        <w:rPr>
          <w:rFonts w:ascii="Times New Roman" w:eastAsia="Times New Roman" w:hAnsi="Times New Roman" w:cs="Times New Roman"/>
          <w:spacing w:val="-4"/>
        </w:rPr>
        <w:t>m</w:t>
      </w:r>
      <w:r w:rsidR="00D13E94">
        <w:rPr>
          <w:rFonts w:ascii="Times New Roman" w:eastAsia="Times New Roman" w:hAnsi="Times New Roman" w:cs="Times New Roman"/>
        </w:rPr>
        <w:t>an</w:t>
      </w:r>
    </w:p>
    <w:p w:rsidR="00D13E94" w:rsidRDefault="00D13E94">
      <w:pPr>
        <w:spacing w:before="18" w:line="240" w:lineRule="exact"/>
        <w:rPr>
          <w:sz w:val="24"/>
          <w:szCs w:val="24"/>
        </w:rPr>
      </w:pPr>
    </w:p>
    <w:p w:rsidR="00797B7A" w:rsidRDefault="00B655D8">
      <w:pPr>
        <w:ind w:left="100" w:right="170"/>
        <w:rPr>
          <w:rFonts w:ascii="Times New Roman" w:eastAsia="Times New Roman" w:hAnsi="Times New Roman" w:cs="Times New Roman"/>
        </w:rPr>
      </w:pPr>
      <w:r>
        <w:rPr>
          <w:rFonts w:ascii="Times New Roman" w:eastAsia="Times New Roman" w:hAnsi="Times New Roman" w:cs="Times New Roman"/>
          <w:b/>
          <w:bCs/>
        </w:rPr>
        <w:t>O</w:t>
      </w:r>
      <w:r>
        <w:rPr>
          <w:rFonts w:ascii="Times New Roman" w:eastAsia="Times New Roman" w:hAnsi="Times New Roman" w:cs="Times New Roman"/>
          <w:b/>
          <w:bCs/>
          <w:spacing w:val="-1"/>
        </w:rPr>
        <w:t>T</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St</w:t>
      </w:r>
      <w:r>
        <w:rPr>
          <w:rFonts w:ascii="Times New Roman" w:eastAsia="Times New Roman" w:hAnsi="Times New Roman" w:cs="Times New Roman"/>
          <w:b/>
          <w:bCs/>
          <w:spacing w:val="-3"/>
        </w:rPr>
        <w:t>a</w:t>
      </w:r>
      <w:r>
        <w:rPr>
          <w:rFonts w:ascii="Times New Roman" w:eastAsia="Times New Roman" w:hAnsi="Times New Roman" w:cs="Times New Roman"/>
          <w:b/>
          <w:bCs/>
        </w:rPr>
        <w:t>ff</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P</w:t>
      </w:r>
      <w:r>
        <w:rPr>
          <w:rFonts w:ascii="Times New Roman" w:eastAsia="Times New Roman" w:hAnsi="Times New Roman" w:cs="Times New Roman"/>
          <w:b/>
          <w:bCs/>
          <w:spacing w:val="-3"/>
        </w:rPr>
        <w:t>a</w:t>
      </w:r>
      <w:r>
        <w:rPr>
          <w:rFonts w:ascii="Times New Roman" w:eastAsia="Times New Roman" w:hAnsi="Times New Roman" w:cs="Times New Roman"/>
          <w:b/>
          <w:bCs/>
        </w:rPr>
        <w:t>r</w:t>
      </w:r>
      <w:r>
        <w:rPr>
          <w:rFonts w:ascii="Times New Roman" w:eastAsia="Times New Roman" w:hAnsi="Times New Roman" w:cs="Times New Roman"/>
          <w:b/>
          <w:bCs/>
          <w:spacing w:val="-2"/>
        </w:rPr>
        <w:t>t</w:t>
      </w:r>
      <w:r>
        <w:rPr>
          <w:rFonts w:ascii="Times New Roman" w:eastAsia="Times New Roman" w:hAnsi="Times New Roman" w:cs="Times New Roman"/>
          <w:b/>
          <w:bCs/>
        </w:rPr>
        <w:t>ic</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p</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rPr>
        <w:t>ing:</w:t>
      </w:r>
    </w:p>
    <w:p w:rsidR="00797B7A" w:rsidRDefault="00B655D8">
      <w:pPr>
        <w:spacing w:line="247" w:lineRule="exact"/>
        <w:ind w:left="100" w:right="170"/>
        <w:rPr>
          <w:rFonts w:ascii="Times New Roman" w:eastAsia="Times New Roman" w:hAnsi="Times New Roman" w:cs="Times New Roman"/>
        </w:rPr>
      </w:pPr>
      <w:r>
        <w:rPr>
          <w:rFonts w:ascii="Times New Roman" w:eastAsia="Times New Roman" w:hAnsi="Times New Roman" w:cs="Times New Roman"/>
          <w:spacing w:val="-2"/>
        </w:rPr>
        <w:t>N</w:t>
      </w:r>
      <w:r>
        <w:rPr>
          <w:rFonts w:ascii="Times New Roman" w:eastAsia="Times New Roman" w:hAnsi="Times New Roman" w:cs="Times New Roman"/>
        </w:rPr>
        <w:t>ancy</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rPr>
        <w:t>eSou</w:t>
      </w:r>
      <w:r>
        <w:rPr>
          <w:rFonts w:ascii="Times New Roman" w:eastAsia="Times New Roman" w:hAnsi="Times New Roman" w:cs="Times New Roman"/>
          <w:spacing w:val="-2"/>
        </w:rPr>
        <w:t>z</w:t>
      </w:r>
      <w:r>
        <w:rPr>
          <w:rFonts w:ascii="Times New Roman" w:eastAsia="Times New Roman" w:hAnsi="Times New Roman" w:cs="Times New Roman"/>
        </w:rPr>
        <w:t>a, Exec</w:t>
      </w:r>
      <w:r>
        <w:rPr>
          <w:rFonts w:ascii="Times New Roman" w:eastAsia="Times New Roman" w:hAnsi="Times New Roman" w:cs="Times New Roman"/>
          <w:spacing w:val="-2"/>
        </w:rPr>
        <w:t>u</w:t>
      </w:r>
      <w:r>
        <w:rPr>
          <w:rFonts w:ascii="Times New Roman" w:eastAsia="Times New Roman" w:hAnsi="Times New Roman" w:cs="Times New Roman"/>
        </w:rPr>
        <w:t>ti</w:t>
      </w:r>
      <w:r>
        <w:rPr>
          <w:rFonts w:ascii="Times New Roman" w:eastAsia="Times New Roman" w:hAnsi="Times New Roman" w:cs="Times New Roman"/>
          <w:spacing w:val="-3"/>
        </w:rPr>
        <w:t>v</w:t>
      </w:r>
      <w:r>
        <w:rPr>
          <w:rFonts w:ascii="Times New Roman" w:eastAsia="Times New Roman" w:hAnsi="Times New Roman" w:cs="Times New Roman"/>
        </w:rPr>
        <w:t>e</w:t>
      </w:r>
      <w:r>
        <w:rPr>
          <w:rFonts w:ascii="Times New Roman" w:eastAsia="Times New Roman" w:hAnsi="Times New Roman" w:cs="Times New Roman"/>
          <w:spacing w:val="-2"/>
        </w:rPr>
        <w:t xml:space="preserve"> D</w:t>
      </w:r>
      <w:r>
        <w:rPr>
          <w:rFonts w:ascii="Times New Roman" w:eastAsia="Times New Roman" w:hAnsi="Times New Roman" w:cs="Times New Roman"/>
        </w:rPr>
        <w:t>ir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3"/>
        </w:rPr>
        <w:t>o</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Tim</w:t>
      </w:r>
      <w:r>
        <w:rPr>
          <w:rFonts w:ascii="Times New Roman" w:eastAsia="Times New Roman" w:hAnsi="Times New Roman" w:cs="Times New Roman"/>
          <w:spacing w:val="-3"/>
        </w:rPr>
        <w:t xml:space="preserve"> </w:t>
      </w:r>
      <w:r>
        <w:rPr>
          <w:rFonts w:ascii="Times New Roman" w:eastAsia="Times New Roman" w:hAnsi="Times New Roman" w:cs="Times New Roman"/>
        </w:rPr>
        <w:t>Pic</w:t>
      </w:r>
      <w:r>
        <w:rPr>
          <w:rFonts w:ascii="Times New Roman" w:eastAsia="Times New Roman" w:hAnsi="Times New Roman" w:cs="Times New Roman"/>
          <w:spacing w:val="-3"/>
        </w:rPr>
        <w:t>k</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t</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ra</w:t>
      </w:r>
      <w:r>
        <w:rPr>
          <w:rFonts w:ascii="Times New Roman" w:eastAsia="Times New Roman" w:hAnsi="Times New Roman" w:cs="Times New Roman"/>
          <w:spacing w:val="-2"/>
        </w:rPr>
        <w:t>t</w:t>
      </w:r>
      <w:r>
        <w:rPr>
          <w:rFonts w:ascii="Times New Roman" w:eastAsia="Times New Roman" w:hAnsi="Times New Roman" w:cs="Times New Roman"/>
        </w:rPr>
        <w:t>ions</w:t>
      </w:r>
      <w:r>
        <w:rPr>
          <w:rFonts w:ascii="Times New Roman" w:eastAsia="Times New Roman" w:hAnsi="Times New Roman" w:cs="Times New Roman"/>
          <w:spacing w:val="-2"/>
        </w:rPr>
        <w:t xml:space="preserve"> D</w:t>
      </w:r>
      <w:r>
        <w:rPr>
          <w:rFonts w:ascii="Times New Roman" w:eastAsia="Times New Roman" w:hAnsi="Times New Roman" w:cs="Times New Roman"/>
        </w:rPr>
        <w:t>i</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sidR="0066079A">
        <w:rPr>
          <w:rFonts w:ascii="Times New Roman" w:eastAsia="Times New Roman" w:hAnsi="Times New Roman" w:cs="Times New Roman"/>
          <w:spacing w:val="-2"/>
        </w:rPr>
        <w:t xml:space="preserve">Diane Welter, Accounting Manager; </w:t>
      </w:r>
      <w:r>
        <w:rPr>
          <w:rFonts w:ascii="Times New Roman" w:eastAsia="Times New Roman" w:hAnsi="Times New Roman" w:cs="Times New Roman"/>
          <w:spacing w:val="2"/>
        </w:rPr>
        <w:t>J</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rPr>
        <w:t xml:space="preserve">ica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rPr>
        <w:t xml:space="preserve">rbone,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f</w:t>
      </w:r>
      <w:r>
        <w:rPr>
          <w:rFonts w:ascii="Times New Roman" w:eastAsia="Times New Roman" w:hAnsi="Times New Roman" w:cs="Times New Roman"/>
        </w:rPr>
        <w:t xml:space="preserve">ice </w:t>
      </w:r>
      <w:r>
        <w:rPr>
          <w:rFonts w:ascii="Times New Roman" w:eastAsia="Times New Roman" w:hAnsi="Times New Roman" w:cs="Times New Roman"/>
          <w:spacing w:val="-4"/>
        </w:rPr>
        <w:t>A</w:t>
      </w:r>
      <w:r>
        <w:rPr>
          <w:rFonts w:ascii="Times New Roman" w:eastAsia="Times New Roman" w:hAnsi="Times New Roman" w:cs="Times New Roman"/>
        </w:rPr>
        <w:t>ss</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ant</w:t>
      </w:r>
    </w:p>
    <w:p w:rsidR="00797B7A" w:rsidRDefault="00797B7A">
      <w:pPr>
        <w:spacing w:before="1" w:line="160" w:lineRule="exact"/>
        <w:rPr>
          <w:sz w:val="16"/>
          <w:szCs w:val="16"/>
        </w:rPr>
      </w:pPr>
    </w:p>
    <w:p w:rsidR="00797B7A" w:rsidRDefault="00797B7A">
      <w:pPr>
        <w:spacing w:line="200" w:lineRule="exact"/>
        <w:rPr>
          <w:sz w:val="20"/>
          <w:szCs w:val="20"/>
        </w:rPr>
      </w:pPr>
    </w:p>
    <w:p w:rsidR="00797B7A" w:rsidRDefault="00DC488E">
      <w:pPr>
        <w:spacing w:line="200" w:lineRule="exact"/>
        <w:rPr>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478790</wp:posOffset>
                </wp:positionH>
                <wp:positionV relativeFrom="paragraph">
                  <wp:posOffset>8255</wp:posOffset>
                </wp:positionV>
                <wp:extent cx="6896100" cy="1270"/>
                <wp:effectExtent l="0" t="0" r="19050" b="177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543"/>
                          <a:chExt cx="10860" cy="2"/>
                        </a:xfrm>
                      </wpg:grpSpPr>
                      <wps:wsp>
                        <wps:cNvPr id="4" name="Freeform 3"/>
                        <wps:cNvSpPr>
                          <a:spLocks/>
                        </wps:cNvSpPr>
                        <wps:spPr bwMode="auto">
                          <a:xfrm>
                            <a:off x="691" y="543"/>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7pt;margin-top:.65pt;width:543pt;height:.1pt;z-index:-251658240;mso-position-horizontal-relative:page" coordorigin="691,543"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">
                <v:shape id="Freeform 3" o:spid="_x0000_s1027" style="position:absolute;left:691;top:543;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oDIcQA&#10;AADaAAAADwAAAGRycy9kb3ducmV2LnhtbESPQWvCQBSE7wX/w/IKXkLdtNgi0VUkEMjVWMTeXrPP&#10;JDX7NmTXmPbXu4LQ4zAz3zCrzWhaMVDvGssKXmcxCOLS6oYrBZ/77GUBwnlkja1lUvBLDjbrydMK&#10;E22vvKOh8JUIEHYJKqi97xIpXVmTQTezHXHwTrY36IPsK6l7vAa4aeVbHH9Igw2HhRo7Smsqz8XF&#10;KJCH8yKNvvK/zGbH95/qO5pfUlJq+jxulyA8jf4//GjnWsEc7lfCD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6AyHEAAAA2gAAAA8AAAAAAAAAAAAAAAAAmAIAAGRycy9k&#10;b3ducmV2LnhtbFBLBQYAAAAABAAEAPUAAACJAwAAAAA=&#10;" path="m,l10860,e" filled="f" strokeweight="1.54pt">
                  <v:path arrowok="t" o:connecttype="custom" o:connectlocs="0,0;10860,0" o:connectangles="0,0"/>
                </v:shape>
                <w10:wrap anchorx="page"/>
              </v:group>
            </w:pict>
          </mc:Fallback>
        </mc:AlternateContent>
      </w:r>
    </w:p>
    <w:p w:rsidR="00797B7A" w:rsidRDefault="00797B7A">
      <w:pPr>
        <w:spacing w:line="200" w:lineRule="exact"/>
        <w:rPr>
          <w:sz w:val="20"/>
          <w:szCs w:val="20"/>
        </w:rPr>
      </w:pPr>
    </w:p>
    <w:p w:rsidR="00797B7A" w:rsidRDefault="00B655D8" w:rsidP="00562AAD">
      <w:pPr>
        <w:pStyle w:val="BodyText"/>
        <w:spacing w:before="69"/>
        <w:ind w:left="0" w:right="170"/>
      </w:pPr>
      <w:r>
        <w:t>The</w:t>
      </w:r>
      <w:r>
        <w:rPr>
          <w:spacing w:val="-6"/>
        </w:rPr>
        <w:t xml:space="preserve"> </w:t>
      </w:r>
      <w:r>
        <w:t>m</w:t>
      </w:r>
      <w:r>
        <w:rPr>
          <w:spacing w:val="1"/>
        </w:rPr>
        <w:t>e</w:t>
      </w:r>
      <w:r>
        <w:rPr>
          <w:spacing w:val="-1"/>
        </w:rPr>
        <w:t>e</w:t>
      </w:r>
      <w:r>
        <w:t>ting</w:t>
      </w:r>
      <w:r>
        <w:rPr>
          <w:spacing w:val="-4"/>
        </w:rPr>
        <w:t xml:space="preserve"> </w:t>
      </w:r>
      <w:r>
        <w:t>w</w:t>
      </w:r>
      <w:r>
        <w:rPr>
          <w:spacing w:val="-2"/>
        </w:rPr>
        <w:t>a</w:t>
      </w:r>
      <w:r>
        <w:t>s</w:t>
      </w:r>
      <w:r>
        <w:rPr>
          <w:spacing w:val="-5"/>
        </w:rPr>
        <w:t xml:space="preserve"> </w:t>
      </w:r>
      <w:r>
        <w:t>c</w:t>
      </w:r>
      <w:r>
        <w:rPr>
          <w:spacing w:val="-2"/>
        </w:rPr>
        <w:t>a</w:t>
      </w:r>
      <w:r>
        <w:t>ll</w:t>
      </w:r>
      <w:r>
        <w:rPr>
          <w:spacing w:val="-1"/>
        </w:rPr>
        <w:t>e</w:t>
      </w:r>
      <w:r>
        <w:t>d</w:t>
      </w:r>
      <w:r>
        <w:rPr>
          <w:spacing w:val="-3"/>
        </w:rPr>
        <w:t xml:space="preserve"> </w:t>
      </w:r>
      <w:r>
        <w:t>to</w:t>
      </w:r>
      <w:r>
        <w:rPr>
          <w:spacing w:val="-3"/>
        </w:rPr>
        <w:t xml:space="preserve"> </w:t>
      </w:r>
      <w:r>
        <w:t>or</w:t>
      </w:r>
      <w:r>
        <w:rPr>
          <w:spacing w:val="1"/>
        </w:rPr>
        <w:t>d</w:t>
      </w:r>
      <w:r>
        <w:rPr>
          <w:spacing w:val="-1"/>
        </w:rPr>
        <w:t>e</w:t>
      </w:r>
      <w:r>
        <w:t>r</w:t>
      </w:r>
      <w:r>
        <w:rPr>
          <w:spacing w:val="-3"/>
        </w:rPr>
        <w:t xml:space="preserve"> </w:t>
      </w:r>
      <w:r>
        <w:rPr>
          <w:spacing w:val="4"/>
        </w:rPr>
        <w:t>b</w:t>
      </w:r>
      <w:r>
        <w:t>y</w:t>
      </w:r>
      <w:r>
        <w:rPr>
          <w:spacing w:val="-8"/>
        </w:rPr>
        <w:t xml:space="preserve"> </w:t>
      </w:r>
      <w:r w:rsidR="00601369">
        <w:rPr>
          <w:spacing w:val="2"/>
        </w:rPr>
        <w:t xml:space="preserve">Marsh </w:t>
      </w:r>
      <w:r>
        <w:rPr>
          <w:spacing w:val="-1"/>
        </w:rPr>
        <w:t>a</w:t>
      </w:r>
      <w:r>
        <w:t>t</w:t>
      </w:r>
      <w:r>
        <w:rPr>
          <w:spacing w:val="-3"/>
        </w:rPr>
        <w:t xml:space="preserve"> </w:t>
      </w:r>
      <w:r w:rsidR="00601369">
        <w:t>2:00</w:t>
      </w:r>
      <w:r>
        <w:rPr>
          <w:spacing w:val="-4"/>
        </w:rPr>
        <w:t xml:space="preserve"> </w:t>
      </w:r>
      <w:r>
        <w:t>p.m.</w:t>
      </w:r>
    </w:p>
    <w:p w:rsidR="00797B7A" w:rsidRDefault="00797B7A" w:rsidP="00562AAD">
      <w:pPr>
        <w:spacing w:before="16" w:line="260" w:lineRule="exact"/>
        <w:rPr>
          <w:sz w:val="26"/>
          <w:szCs w:val="26"/>
        </w:rPr>
      </w:pPr>
    </w:p>
    <w:p w:rsidR="00F077E4" w:rsidRDefault="00B655D8" w:rsidP="00F077E4">
      <w:pPr>
        <w:pStyle w:val="BodyText"/>
        <w:ind w:left="0" w:right="170"/>
        <w:rPr>
          <w:rFonts w:cs="Times New Roman"/>
          <w:bCs/>
          <w:i/>
          <w:spacing w:val="-6"/>
        </w:rPr>
      </w:pPr>
      <w:r>
        <w:rPr>
          <w:rFonts w:cs="Times New Roman"/>
          <w:b/>
          <w:bCs/>
        </w:rPr>
        <w:t>Roll</w:t>
      </w:r>
      <w:r>
        <w:rPr>
          <w:rFonts w:cs="Times New Roman"/>
          <w:b/>
          <w:bCs/>
          <w:spacing w:val="-4"/>
        </w:rPr>
        <w:t xml:space="preserve"> </w:t>
      </w:r>
      <w:r>
        <w:rPr>
          <w:rFonts w:cs="Times New Roman"/>
          <w:b/>
          <w:bCs/>
        </w:rPr>
        <w:t>Call:</w:t>
      </w:r>
      <w:r w:rsidR="00601369">
        <w:rPr>
          <w:rFonts w:cs="Times New Roman"/>
          <w:b/>
          <w:bCs/>
          <w:spacing w:val="-3"/>
        </w:rPr>
        <w:t xml:space="preserve"> </w:t>
      </w:r>
      <w:r w:rsidR="00601369">
        <w:t>S</w:t>
      </w:r>
      <w:r w:rsidR="006E3036">
        <w:t xml:space="preserve">taff </w:t>
      </w:r>
      <w:r w:rsidR="00601369">
        <w:t xml:space="preserve">present </w:t>
      </w:r>
      <w:r w:rsidR="006E3036">
        <w:t>in person</w:t>
      </w:r>
      <w:r w:rsidR="00E7371E">
        <w:rPr>
          <w:spacing w:val="-1"/>
        </w:rPr>
        <w:t>;</w:t>
      </w:r>
      <w:r w:rsidR="0031792D">
        <w:rPr>
          <w:spacing w:val="-1"/>
        </w:rPr>
        <w:t xml:space="preserve"> Marsh</w:t>
      </w:r>
      <w:r w:rsidR="0066079A">
        <w:rPr>
          <w:spacing w:val="-1"/>
        </w:rPr>
        <w:t xml:space="preserve"> present</w:t>
      </w:r>
      <w:r w:rsidR="0031792D">
        <w:rPr>
          <w:spacing w:val="-1"/>
        </w:rPr>
        <w:t xml:space="preserve"> </w:t>
      </w:r>
      <w:r w:rsidR="0066079A">
        <w:rPr>
          <w:spacing w:val="2"/>
        </w:rPr>
        <w:t>b</w:t>
      </w:r>
      <w:r w:rsidR="0066079A">
        <w:t>y</w:t>
      </w:r>
      <w:r w:rsidR="0066079A">
        <w:rPr>
          <w:spacing w:val="-8"/>
        </w:rPr>
        <w:t xml:space="preserve"> </w:t>
      </w:r>
      <w:r w:rsidR="0066079A">
        <w:t>pho</w:t>
      </w:r>
      <w:r w:rsidR="0066079A">
        <w:rPr>
          <w:spacing w:val="2"/>
        </w:rPr>
        <w:t>n</w:t>
      </w:r>
      <w:r w:rsidR="0066079A">
        <w:rPr>
          <w:spacing w:val="-1"/>
        </w:rPr>
        <w:t>e</w:t>
      </w:r>
      <w:r>
        <w:t>.</w:t>
      </w:r>
      <w:r w:rsidR="00601369">
        <w:t xml:space="preserve"> </w:t>
      </w:r>
      <w:r w:rsidR="00F077E4" w:rsidRPr="00C1604E">
        <w:rPr>
          <w:rFonts w:cs="Times New Roman"/>
          <w:bCs/>
          <w:i/>
          <w:spacing w:val="-6"/>
        </w:rPr>
        <w:t>Drennan joined the meeting at 2:02 p.m.</w:t>
      </w:r>
    </w:p>
    <w:p w:rsidR="00601369" w:rsidRDefault="00601369" w:rsidP="00562AAD">
      <w:pPr>
        <w:pStyle w:val="BodyText"/>
        <w:ind w:left="0" w:right="170"/>
        <w:rPr>
          <w:rFonts w:cs="Times New Roman"/>
          <w:b/>
          <w:bCs/>
        </w:rPr>
      </w:pPr>
    </w:p>
    <w:p w:rsidR="00025743" w:rsidRPr="00F65D72" w:rsidRDefault="00F077E4" w:rsidP="00601369">
      <w:pPr>
        <w:pStyle w:val="BodyText"/>
        <w:ind w:left="0" w:right="170"/>
        <w:rPr>
          <w:rFonts w:cs="Times New Roman"/>
          <w:bCs/>
          <w:spacing w:val="-6"/>
        </w:rPr>
      </w:pPr>
      <w:r>
        <w:rPr>
          <w:rFonts w:cs="Times New Roman"/>
          <w:b/>
          <w:bCs/>
        </w:rPr>
        <w:t xml:space="preserve">Business: </w:t>
      </w:r>
      <w:r>
        <w:rPr>
          <w:rFonts w:cs="Times New Roman"/>
          <w:b/>
          <w:bCs/>
          <w:spacing w:val="-6"/>
        </w:rPr>
        <w:t xml:space="preserve"> </w:t>
      </w:r>
      <w:r w:rsidR="00601369">
        <w:rPr>
          <w:rFonts w:cs="Times New Roman"/>
          <w:bCs/>
          <w:spacing w:val="-6"/>
        </w:rPr>
        <w:t xml:space="preserve">Pickett opened </w:t>
      </w:r>
      <w:r>
        <w:rPr>
          <w:rFonts w:cs="Times New Roman"/>
          <w:bCs/>
          <w:spacing w:val="-6"/>
        </w:rPr>
        <w:t>with discussion of</w:t>
      </w:r>
      <w:r w:rsidR="00A0376B">
        <w:rPr>
          <w:rFonts w:cs="Times New Roman"/>
          <w:bCs/>
          <w:spacing w:val="-6"/>
        </w:rPr>
        <w:t xml:space="preserve"> his memo on</w:t>
      </w:r>
      <w:r w:rsidR="00601369">
        <w:rPr>
          <w:rFonts w:cs="Times New Roman"/>
          <w:bCs/>
          <w:spacing w:val="-6"/>
        </w:rPr>
        <w:t xml:space="preserve"> the LED lighting </w:t>
      </w:r>
      <w:r>
        <w:rPr>
          <w:rFonts w:cs="Times New Roman"/>
          <w:bCs/>
          <w:spacing w:val="-6"/>
        </w:rPr>
        <w:t>conversion at</w:t>
      </w:r>
      <w:r w:rsidR="00601369">
        <w:rPr>
          <w:rFonts w:cs="Times New Roman"/>
          <w:bCs/>
          <w:spacing w:val="-6"/>
        </w:rPr>
        <w:t xml:space="preserve"> French Prairie.</w:t>
      </w:r>
      <w:r>
        <w:rPr>
          <w:rFonts w:cs="Times New Roman"/>
          <w:bCs/>
          <w:spacing w:val="-6"/>
        </w:rPr>
        <w:t xml:space="preserve"> </w:t>
      </w:r>
      <w:r w:rsidR="00A0376B">
        <w:rPr>
          <w:rFonts w:cs="Times New Roman"/>
          <w:bCs/>
          <w:spacing w:val="-6"/>
        </w:rPr>
        <w:t xml:space="preserve">Staff’s analysis </w:t>
      </w:r>
      <w:r>
        <w:rPr>
          <w:rFonts w:cs="Times New Roman"/>
          <w:bCs/>
          <w:spacing w:val="-6"/>
        </w:rPr>
        <w:t>of March’s financial reports le</w:t>
      </w:r>
      <w:r w:rsidR="00A0376B">
        <w:rPr>
          <w:rFonts w:cs="Times New Roman"/>
          <w:bCs/>
          <w:spacing w:val="-6"/>
        </w:rPr>
        <w:t xml:space="preserve">d to a conversation with </w:t>
      </w:r>
      <w:r>
        <w:rPr>
          <w:rFonts w:cs="Times New Roman"/>
          <w:bCs/>
          <w:spacing w:val="-6"/>
        </w:rPr>
        <w:t>Drennan</w:t>
      </w:r>
      <w:r w:rsidR="00A0376B">
        <w:rPr>
          <w:rFonts w:cs="Times New Roman"/>
          <w:bCs/>
          <w:spacing w:val="-6"/>
        </w:rPr>
        <w:t xml:space="preserve"> and Marsh about the LED lighting </w:t>
      </w:r>
      <w:r>
        <w:rPr>
          <w:rFonts w:cs="Times New Roman"/>
          <w:bCs/>
          <w:spacing w:val="-6"/>
        </w:rPr>
        <w:t>projects</w:t>
      </w:r>
      <w:r w:rsidR="00F65D72">
        <w:rPr>
          <w:rFonts w:cs="Times New Roman"/>
          <w:bCs/>
          <w:spacing w:val="-6"/>
        </w:rPr>
        <w:t xml:space="preserve">. </w:t>
      </w:r>
      <w:r w:rsidR="00A0376B">
        <w:rPr>
          <w:rFonts w:cs="Times New Roman"/>
          <w:bCs/>
          <w:i/>
          <w:spacing w:val="-6"/>
        </w:rPr>
        <w:t xml:space="preserve">Baldwin joined the meeting at 2:09 p.m. </w:t>
      </w:r>
      <w:r w:rsidR="00025743" w:rsidRPr="00247BCB">
        <w:rPr>
          <w:rFonts w:cs="Times New Roman"/>
          <w:bCs/>
          <w:spacing w:val="-6"/>
        </w:rPr>
        <w:t xml:space="preserve">Drennan gave Baldwin a summary of the previous conversation. Baldwin asked if there was an assumption that the project was going to be a </w:t>
      </w:r>
      <w:r w:rsidR="00AE34E5">
        <w:rPr>
          <w:rFonts w:cs="Times New Roman"/>
          <w:bCs/>
          <w:spacing w:val="-6"/>
        </w:rPr>
        <w:t>capital</w:t>
      </w:r>
      <w:r w:rsidR="00025743" w:rsidRPr="00247BCB">
        <w:rPr>
          <w:rFonts w:cs="Times New Roman"/>
          <w:bCs/>
          <w:spacing w:val="-6"/>
        </w:rPr>
        <w:t xml:space="preserve"> </w:t>
      </w:r>
      <w:r w:rsidR="00247BCB">
        <w:rPr>
          <w:rFonts w:cs="Times New Roman"/>
          <w:bCs/>
          <w:spacing w:val="-6"/>
        </w:rPr>
        <w:t xml:space="preserve">expense, then </w:t>
      </w:r>
      <w:r w:rsidR="00025743" w:rsidRPr="00247BCB">
        <w:rPr>
          <w:rFonts w:cs="Times New Roman"/>
          <w:bCs/>
          <w:spacing w:val="-6"/>
        </w:rPr>
        <w:t xml:space="preserve">accounting staff reclassified it as </w:t>
      </w:r>
      <w:r w:rsidR="00310A83" w:rsidRPr="00247BCB">
        <w:rPr>
          <w:rFonts w:cs="Times New Roman"/>
          <w:bCs/>
          <w:spacing w:val="-6"/>
        </w:rPr>
        <w:t>operational</w:t>
      </w:r>
      <w:r w:rsidR="00247BCB">
        <w:rPr>
          <w:rFonts w:cs="Times New Roman"/>
          <w:bCs/>
          <w:spacing w:val="-6"/>
        </w:rPr>
        <w:t xml:space="preserve"> </w:t>
      </w:r>
      <w:r w:rsidR="00025743" w:rsidRPr="00247BCB">
        <w:rPr>
          <w:rFonts w:cs="Times New Roman"/>
          <w:bCs/>
          <w:spacing w:val="-6"/>
        </w:rPr>
        <w:t>a</w:t>
      </w:r>
      <w:r w:rsidR="00310A83" w:rsidRPr="00247BCB">
        <w:rPr>
          <w:rFonts w:cs="Times New Roman"/>
          <w:bCs/>
          <w:spacing w:val="-6"/>
        </w:rPr>
        <w:t xml:space="preserve">nd </w:t>
      </w:r>
      <w:r w:rsidR="00247BCB">
        <w:rPr>
          <w:rFonts w:cs="Times New Roman"/>
          <w:bCs/>
          <w:spacing w:val="-6"/>
        </w:rPr>
        <w:t>this</w:t>
      </w:r>
      <w:r w:rsidR="00310A83" w:rsidRPr="00247BCB">
        <w:rPr>
          <w:rFonts w:cs="Times New Roman"/>
          <w:bCs/>
          <w:spacing w:val="-6"/>
        </w:rPr>
        <w:t xml:space="preserve"> is just re-</w:t>
      </w:r>
      <w:r w:rsidR="00247BCB">
        <w:rPr>
          <w:rFonts w:cs="Times New Roman"/>
          <w:bCs/>
          <w:spacing w:val="-6"/>
        </w:rPr>
        <w:t xml:space="preserve">categorizing it back to capital </w:t>
      </w:r>
      <w:r w:rsidR="00025743" w:rsidRPr="00247BCB">
        <w:rPr>
          <w:rFonts w:cs="Times New Roman"/>
          <w:bCs/>
          <w:spacing w:val="-6"/>
        </w:rPr>
        <w:t>or were there other issues? Drennan answered that it was the former. It was purposed to the Council as capital expense, but staff was concerned that since each individual light did not meet the $5,000 dollar limit, it didn’t meet the capital expense threshold.</w:t>
      </w:r>
      <w:r w:rsidR="00780D48" w:rsidRPr="00247BCB">
        <w:rPr>
          <w:rFonts w:cs="Times New Roman"/>
          <w:bCs/>
          <w:spacing w:val="-6"/>
        </w:rPr>
        <w:t xml:space="preserve"> </w:t>
      </w:r>
      <w:r w:rsidR="00247BCB">
        <w:rPr>
          <w:rFonts w:cs="Times New Roman"/>
          <w:bCs/>
          <w:spacing w:val="-6"/>
        </w:rPr>
        <w:t>A</w:t>
      </w:r>
      <w:r w:rsidR="00310A83" w:rsidRPr="00247BCB">
        <w:rPr>
          <w:rFonts w:cs="Times New Roman"/>
          <w:bCs/>
          <w:spacing w:val="-6"/>
        </w:rPr>
        <w:t>fter further</w:t>
      </w:r>
      <w:r w:rsidR="00780D48" w:rsidRPr="00247BCB">
        <w:rPr>
          <w:rFonts w:cs="Times New Roman"/>
          <w:bCs/>
          <w:spacing w:val="-6"/>
        </w:rPr>
        <w:t xml:space="preserve"> discussion</w:t>
      </w:r>
      <w:r w:rsidR="00247BCB">
        <w:rPr>
          <w:rFonts w:cs="Times New Roman"/>
          <w:bCs/>
          <w:spacing w:val="-6"/>
        </w:rPr>
        <w:t xml:space="preserve"> and verification with Moss Adams, </w:t>
      </w:r>
      <w:r w:rsidR="00997653">
        <w:rPr>
          <w:rFonts w:cs="Times New Roman"/>
          <w:bCs/>
          <w:spacing w:val="-6"/>
        </w:rPr>
        <w:t xml:space="preserve">it was confirmed that </w:t>
      </w:r>
      <w:r w:rsidR="00247BCB" w:rsidRPr="00247BCB">
        <w:rPr>
          <w:rFonts w:cs="Times New Roman"/>
          <w:bCs/>
          <w:spacing w:val="-6"/>
        </w:rPr>
        <w:t>the</w:t>
      </w:r>
      <w:r w:rsidR="00780D48" w:rsidRPr="00247BCB">
        <w:rPr>
          <w:rFonts w:cs="Times New Roman"/>
          <w:bCs/>
          <w:spacing w:val="-6"/>
        </w:rPr>
        <w:t xml:space="preserve"> total cost of the lighting project could be defined as a </w:t>
      </w:r>
      <w:r w:rsidR="00AE34E5">
        <w:rPr>
          <w:rFonts w:cs="Times New Roman"/>
          <w:bCs/>
          <w:spacing w:val="-6"/>
        </w:rPr>
        <w:t>capital</w:t>
      </w:r>
      <w:r w:rsidR="00780D48" w:rsidRPr="00247BCB">
        <w:rPr>
          <w:rFonts w:cs="Times New Roman"/>
          <w:bCs/>
          <w:spacing w:val="-6"/>
        </w:rPr>
        <w:t xml:space="preserve"> project. </w:t>
      </w:r>
      <w:r w:rsidR="00F65D72">
        <w:rPr>
          <w:rFonts w:cs="Times New Roman"/>
          <w:bCs/>
          <w:spacing w:val="-6"/>
        </w:rPr>
        <w:t xml:space="preserve">Because the project received a financial benefit from the Energy Trust of Oregon that reduced the cost of the project, as a capital expense, that will be captured. The change will put $96,108 into Assets. </w:t>
      </w:r>
    </w:p>
    <w:p w:rsidR="0080009D" w:rsidRDefault="0080009D" w:rsidP="00601369">
      <w:pPr>
        <w:pStyle w:val="BodyText"/>
        <w:ind w:left="0" w:right="170"/>
        <w:rPr>
          <w:rFonts w:cs="Times New Roman"/>
          <w:bCs/>
          <w:spacing w:val="-6"/>
        </w:rPr>
      </w:pPr>
    </w:p>
    <w:p w:rsidR="0080009D" w:rsidRDefault="000249FB" w:rsidP="00601369">
      <w:pPr>
        <w:pStyle w:val="BodyText"/>
        <w:ind w:left="0" w:right="170"/>
        <w:rPr>
          <w:rFonts w:cs="Times New Roman"/>
          <w:bCs/>
        </w:rPr>
      </w:pPr>
      <w:r w:rsidRPr="000249FB">
        <w:rPr>
          <w:rFonts w:cs="Times New Roman"/>
          <w:bCs/>
        </w:rPr>
        <w:t>Marsh</w:t>
      </w:r>
      <w:r>
        <w:rPr>
          <w:rFonts w:cs="Times New Roman"/>
          <w:bCs/>
        </w:rPr>
        <w:t xml:space="preserve"> discussed the continued conversation of the capitalization component of blue signs. </w:t>
      </w:r>
      <w:r w:rsidR="00DA147B">
        <w:rPr>
          <w:rFonts w:cs="Times New Roman"/>
          <w:bCs/>
        </w:rPr>
        <w:t>Pickett s</w:t>
      </w:r>
      <w:r w:rsidR="00F65D72">
        <w:rPr>
          <w:rFonts w:cs="Times New Roman"/>
          <w:bCs/>
        </w:rPr>
        <w:t>aid</w:t>
      </w:r>
      <w:r w:rsidR="00DA147B">
        <w:rPr>
          <w:rFonts w:cs="Times New Roman"/>
          <w:bCs/>
        </w:rPr>
        <w:t xml:space="preserve"> i</w:t>
      </w:r>
      <w:r>
        <w:rPr>
          <w:rFonts w:cs="Times New Roman"/>
          <w:bCs/>
        </w:rPr>
        <w:t>n reviewing the situation with Diane Cheyne</w:t>
      </w:r>
      <w:r w:rsidR="00F65D72">
        <w:rPr>
          <w:rFonts w:cs="Times New Roman"/>
          <w:bCs/>
        </w:rPr>
        <w:t>, that</w:t>
      </w:r>
      <w:r>
        <w:rPr>
          <w:rFonts w:cs="Times New Roman"/>
          <w:bCs/>
        </w:rPr>
        <w:t xml:space="preserve"> </w:t>
      </w:r>
      <w:r w:rsidR="00DA147B">
        <w:rPr>
          <w:rFonts w:cs="Times New Roman"/>
          <w:bCs/>
        </w:rPr>
        <w:t>signs maintenance and replacement has lagged over time due to financial restraints. We are now in the process of driving that replacement forward. When the process started</w:t>
      </w:r>
      <w:r w:rsidR="00F65D72">
        <w:rPr>
          <w:rFonts w:cs="Times New Roman"/>
          <w:bCs/>
        </w:rPr>
        <w:t>,</w:t>
      </w:r>
      <w:r w:rsidR="00DA147B">
        <w:rPr>
          <w:rFonts w:cs="Times New Roman"/>
          <w:bCs/>
        </w:rPr>
        <w:t xml:space="preserve"> the crew was </w:t>
      </w:r>
      <w:r w:rsidR="005F6779">
        <w:rPr>
          <w:rFonts w:cs="Times New Roman"/>
          <w:bCs/>
        </w:rPr>
        <w:t>replacing signs</w:t>
      </w:r>
      <w:r w:rsidR="00DA147B">
        <w:rPr>
          <w:rFonts w:cs="Times New Roman"/>
          <w:bCs/>
        </w:rPr>
        <w:t xml:space="preserve"> installed</w:t>
      </w:r>
      <w:r w:rsidR="00997653">
        <w:rPr>
          <w:rFonts w:cs="Times New Roman"/>
          <w:bCs/>
        </w:rPr>
        <w:t xml:space="preserve"> in the</w:t>
      </w:r>
      <w:r w:rsidR="00F65D72">
        <w:rPr>
          <w:rFonts w:cs="Times New Roman"/>
          <w:bCs/>
        </w:rPr>
        <w:t xml:space="preserve"> 1980</w:t>
      </w:r>
      <w:r w:rsidR="00DA147B">
        <w:rPr>
          <w:rFonts w:cs="Times New Roman"/>
          <w:bCs/>
        </w:rPr>
        <w:t>s</w:t>
      </w:r>
      <w:r w:rsidR="00F65D72">
        <w:rPr>
          <w:rFonts w:cs="Times New Roman"/>
          <w:bCs/>
        </w:rPr>
        <w:t>;</w:t>
      </w:r>
      <w:r w:rsidR="00DA147B">
        <w:rPr>
          <w:rFonts w:cs="Times New Roman"/>
          <w:bCs/>
        </w:rPr>
        <w:t xml:space="preserve"> now the oldest signs are from 2001. </w:t>
      </w:r>
      <w:r w:rsidRPr="000249FB">
        <w:rPr>
          <w:rFonts w:cs="Times New Roman"/>
          <w:bCs/>
        </w:rPr>
        <w:t xml:space="preserve"> </w:t>
      </w:r>
      <w:r w:rsidR="005F6779">
        <w:rPr>
          <w:rFonts w:cs="Times New Roman"/>
          <w:bCs/>
        </w:rPr>
        <w:t xml:space="preserve">This process is using funds at a greater rate and has been scaled back for the rest of this year </w:t>
      </w:r>
      <w:r w:rsidR="00997653">
        <w:rPr>
          <w:rFonts w:cs="Times New Roman"/>
          <w:bCs/>
        </w:rPr>
        <w:t>to stay</w:t>
      </w:r>
      <w:r w:rsidR="005F6779">
        <w:rPr>
          <w:rFonts w:cs="Times New Roman"/>
          <w:bCs/>
        </w:rPr>
        <w:t xml:space="preserve"> closer to budget. </w:t>
      </w:r>
    </w:p>
    <w:p w:rsidR="005F6779" w:rsidRDefault="005F6779" w:rsidP="00601369">
      <w:pPr>
        <w:pStyle w:val="BodyText"/>
        <w:ind w:left="0" w:right="170"/>
        <w:rPr>
          <w:rFonts w:cs="Times New Roman"/>
          <w:bCs/>
        </w:rPr>
      </w:pPr>
    </w:p>
    <w:p w:rsidR="005F6779" w:rsidRDefault="005F6779" w:rsidP="00601369">
      <w:pPr>
        <w:pStyle w:val="BodyText"/>
        <w:ind w:left="0" w:right="170"/>
        <w:rPr>
          <w:rFonts w:cs="Times New Roman"/>
          <w:bCs/>
        </w:rPr>
      </w:pPr>
      <w:r>
        <w:rPr>
          <w:rFonts w:cs="Times New Roman"/>
          <w:bCs/>
        </w:rPr>
        <w:t xml:space="preserve">Drennan suggested that since the funds are available, even with the negative impact on </w:t>
      </w:r>
      <w:r w:rsidR="005436EC">
        <w:rPr>
          <w:rFonts w:cs="Times New Roman"/>
          <w:bCs/>
        </w:rPr>
        <w:t xml:space="preserve">monthly </w:t>
      </w:r>
      <w:r>
        <w:rPr>
          <w:rFonts w:cs="Times New Roman"/>
          <w:bCs/>
        </w:rPr>
        <w:t xml:space="preserve">P&amp;L, the sign replacement should go forward. Pickett responded </w:t>
      </w:r>
      <w:r w:rsidR="005436EC">
        <w:rPr>
          <w:rFonts w:cs="Times New Roman"/>
          <w:bCs/>
        </w:rPr>
        <w:t>that c</w:t>
      </w:r>
      <w:r>
        <w:rPr>
          <w:rFonts w:cs="Times New Roman"/>
          <w:bCs/>
        </w:rPr>
        <w:t>u</w:t>
      </w:r>
      <w:r w:rsidR="00607881">
        <w:rPr>
          <w:rFonts w:cs="Times New Roman"/>
          <w:bCs/>
        </w:rPr>
        <w:t xml:space="preserve">rrently there is a $100,000 YTD </w:t>
      </w:r>
      <w:r>
        <w:rPr>
          <w:rFonts w:cs="Times New Roman"/>
          <w:bCs/>
        </w:rPr>
        <w:t>positive retention in signs, but the current program could drive numbers into a negative retention situation. Drennan as</w:t>
      </w:r>
      <w:r w:rsidR="005436EC">
        <w:rPr>
          <w:rFonts w:cs="Times New Roman"/>
          <w:bCs/>
        </w:rPr>
        <w:t>ked DeSouza what her thoughts w</w:t>
      </w:r>
      <w:r>
        <w:rPr>
          <w:rFonts w:cs="Times New Roman"/>
          <w:bCs/>
        </w:rPr>
        <w:t xml:space="preserve">ere. She responded that </w:t>
      </w:r>
      <w:r w:rsidR="00D22390">
        <w:rPr>
          <w:rFonts w:cs="Times New Roman"/>
          <w:bCs/>
        </w:rPr>
        <w:t xml:space="preserve">there may be a question of what the staff’s capacity to be able to </w:t>
      </w:r>
      <w:r w:rsidR="00B33A6C">
        <w:rPr>
          <w:rFonts w:cs="Times New Roman"/>
          <w:bCs/>
        </w:rPr>
        <w:t xml:space="preserve">install, maintain and </w:t>
      </w:r>
      <w:r w:rsidR="00F65D72">
        <w:rPr>
          <w:rFonts w:cs="Times New Roman"/>
          <w:bCs/>
        </w:rPr>
        <w:t>replace</w:t>
      </w:r>
      <w:r w:rsidR="00B33A6C">
        <w:rPr>
          <w:rFonts w:cs="Times New Roman"/>
          <w:bCs/>
        </w:rPr>
        <w:t xml:space="preserve"> signs, but we are in the position to take a more aggressive stance to invest in signs. </w:t>
      </w:r>
    </w:p>
    <w:p w:rsidR="00B33A6C" w:rsidRDefault="00B33A6C" w:rsidP="00601369">
      <w:pPr>
        <w:pStyle w:val="BodyText"/>
        <w:ind w:left="0" w:right="170"/>
        <w:rPr>
          <w:rFonts w:cs="Times New Roman"/>
          <w:bCs/>
        </w:rPr>
      </w:pPr>
    </w:p>
    <w:p w:rsidR="00B33A6C" w:rsidRDefault="00B33A6C" w:rsidP="00601369">
      <w:pPr>
        <w:pStyle w:val="BodyText"/>
        <w:ind w:left="0" w:right="170"/>
        <w:rPr>
          <w:rFonts w:cs="Times New Roman"/>
          <w:bCs/>
        </w:rPr>
      </w:pPr>
      <w:r>
        <w:rPr>
          <w:rFonts w:cs="Times New Roman"/>
          <w:bCs/>
        </w:rPr>
        <w:t>Baldwin asked if every place that we could have income</w:t>
      </w:r>
      <w:r w:rsidR="00F65D72">
        <w:rPr>
          <w:rFonts w:cs="Times New Roman"/>
          <w:bCs/>
        </w:rPr>
        <w:t>-</w:t>
      </w:r>
      <w:r>
        <w:rPr>
          <w:rFonts w:cs="Times New Roman"/>
          <w:bCs/>
        </w:rPr>
        <w:t xml:space="preserve">producing signs </w:t>
      </w:r>
      <w:r w:rsidR="005436EC">
        <w:rPr>
          <w:rFonts w:cs="Times New Roman"/>
          <w:bCs/>
        </w:rPr>
        <w:t xml:space="preserve">has been optimized </w:t>
      </w:r>
      <w:r>
        <w:rPr>
          <w:rFonts w:cs="Times New Roman"/>
          <w:bCs/>
        </w:rPr>
        <w:t xml:space="preserve">or is the discussion just about maintenance of the signs we currently </w:t>
      </w:r>
      <w:proofErr w:type="gramStart"/>
      <w:r>
        <w:rPr>
          <w:rFonts w:cs="Times New Roman"/>
          <w:bCs/>
        </w:rPr>
        <w:t>have?</w:t>
      </w:r>
      <w:proofErr w:type="gramEnd"/>
      <w:r>
        <w:rPr>
          <w:rFonts w:cs="Times New Roman"/>
          <w:bCs/>
        </w:rPr>
        <w:t xml:space="preserve"> Pickett responded that it would be a two</w:t>
      </w:r>
      <w:r w:rsidR="00F65D72">
        <w:rPr>
          <w:rFonts w:cs="Times New Roman"/>
          <w:bCs/>
        </w:rPr>
        <w:t>-</w:t>
      </w:r>
      <w:r>
        <w:rPr>
          <w:rFonts w:cs="Times New Roman"/>
          <w:bCs/>
        </w:rPr>
        <w:t xml:space="preserve">pronged approach. </w:t>
      </w:r>
      <w:r w:rsidR="00951920">
        <w:rPr>
          <w:rFonts w:cs="Times New Roman"/>
          <w:bCs/>
        </w:rPr>
        <w:t xml:space="preserve">The program is currently doing a great job of maximizing the existing signs. Currently the program is </w:t>
      </w:r>
      <w:r w:rsidR="00B42F28">
        <w:rPr>
          <w:rFonts w:cs="Times New Roman"/>
          <w:bCs/>
        </w:rPr>
        <w:t>receiving</w:t>
      </w:r>
      <w:r w:rsidR="00951920">
        <w:rPr>
          <w:rFonts w:cs="Times New Roman"/>
          <w:bCs/>
        </w:rPr>
        <w:t xml:space="preserve"> an influx of applications for new sig</w:t>
      </w:r>
      <w:r w:rsidR="00F65D72">
        <w:rPr>
          <w:rFonts w:cs="Times New Roman"/>
          <w:bCs/>
        </w:rPr>
        <w:t>ns, with the majority being TOD</w:t>
      </w:r>
      <w:r w:rsidR="00951920">
        <w:rPr>
          <w:rFonts w:cs="Times New Roman"/>
          <w:bCs/>
        </w:rPr>
        <w:t xml:space="preserve"> signs, which are less expensive</w:t>
      </w:r>
      <w:r w:rsidR="00693B35">
        <w:rPr>
          <w:rFonts w:cs="Times New Roman"/>
          <w:bCs/>
        </w:rPr>
        <w:t xml:space="preserve"> and</w:t>
      </w:r>
      <w:r w:rsidR="00951920">
        <w:rPr>
          <w:rFonts w:cs="Times New Roman"/>
          <w:bCs/>
        </w:rPr>
        <w:t xml:space="preserve"> fa</w:t>
      </w:r>
      <w:r w:rsidR="00F65D72">
        <w:rPr>
          <w:rFonts w:cs="Times New Roman"/>
          <w:bCs/>
        </w:rPr>
        <w:t xml:space="preserve">ll under the $5,000 threshold. </w:t>
      </w:r>
      <w:r w:rsidR="00B42F28">
        <w:rPr>
          <w:rFonts w:cs="Times New Roman"/>
          <w:bCs/>
        </w:rPr>
        <w:t xml:space="preserve">This is a component of why the Repairs and Maintenance account is at the level it is. </w:t>
      </w:r>
    </w:p>
    <w:p w:rsidR="001B7E2B" w:rsidRDefault="001B7E2B" w:rsidP="00601369">
      <w:pPr>
        <w:pStyle w:val="BodyText"/>
        <w:ind w:left="0" w:right="170"/>
        <w:rPr>
          <w:rFonts w:cs="Times New Roman"/>
          <w:bCs/>
        </w:rPr>
      </w:pPr>
    </w:p>
    <w:p w:rsidR="001B7E2B" w:rsidRDefault="00B7175C" w:rsidP="00601369">
      <w:pPr>
        <w:pStyle w:val="BodyText"/>
        <w:ind w:left="0" w:right="170"/>
        <w:rPr>
          <w:rFonts w:cs="Times New Roman"/>
          <w:bCs/>
        </w:rPr>
      </w:pPr>
      <w:r>
        <w:rPr>
          <w:rFonts w:cs="Times New Roman"/>
          <w:bCs/>
        </w:rPr>
        <w:t>Baldwin asked that control for the le</w:t>
      </w:r>
      <w:r w:rsidR="00DE7F6A">
        <w:rPr>
          <w:rFonts w:cs="Times New Roman"/>
          <w:bCs/>
        </w:rPr>
        <w:t>a</w:t>
      </w:r>
      <w:r>
        <w:rPr>
          <w:rFonts w:cs="Times New Roman"/>
          <w:bCs/>
        </w:rPr>
        <w:t>st</w:t>
      </w:r>
      <w:r w:rsidR="00DE7F6A">
        <w:rPr>
          <w:rFonts w:cs="Times New Roman"/>
          <w:bCs/>
        </w:rPr>
        <w:t xml:space="preserve"> amount</w:t>
      </w:r>
      <w:r>
        <w:rPr>
          <w:rFonts w:cs="Times New Roman"/>
          <w:bCs/>
        </w:rPr>
        <w:t xml:space="preserve"> of negative influence</w:t>
      </w:r>
      <w:r w:rsidR="00DE7F6A">
        <w:rPr>
          <w:rFonts w:cs="Times New Roman"/>
          <w:bCs/>
        </w:rPr>
        <w:t xml:space="preserve"> on the P&amp;L</w:t>
      </w:r>
      <w:r w:rsidR="005436EC">
        <w:rPr>
          <w:rFonts w:cs="Times New Roman"/>
          <w:bCs/>
        </w:rPr>
        <w:t xml:space="preserve"> be used and that </w:t>
      </w:r>
      <w:r>
        <w:rPr>
          <w:rFonts w:cs="Times New Roman"/>
          <w:bCs/>
        </w:rPr>
        <w:t xml:space="preserve">signs with the potential to bring in more revenue be a priority to maintain. </w:t>
      </w:r>
    </w:p>
    <w:p w:rsidR="00AB44D1" w:rsidRDefault="00AB44D1" w:rsidP="00601369">
      <w:pPr>
        <w:pStyle w:val="BodyText"/>
        <w:ind w:left="0" w:right="170"/>
        <w:rPr>
          <w:rFonts w:cs="Times New Roman"/>
          <w:bCs/>
        </w:rPr>
      </w:pPr>
    </w:p>
    <w:p w:rsidR="00AB44D1" w:rsidRDefault="00AB44D1" w:rsidP="00601369">
      <w:pPr>
        <w:pStyle w:val="BodyText"/>
        <w:ind w:left="0" w:right="170"/>
        <w:rPr>
          <w:rFonts w:cs="Times New Roman"/>
          <w:bCs/>
        </w:rPr>
      </w:pPr>
      <w:r>
        <w:rPr>
          <w:rFonts w:cs="Times New Roman"/>
          <w:bCs/>
        </w:rPr>
        <w:t xml:space="preserve">This brought up discussion on how the committee wanted to plan the timing for the use of funds coming up to the 2017 session. </w:t>
      </w:r>
    </w:p>
    <w:p w:rsidR="00D32A34" w:rsidRDefault="00D32A34" w:rsidP="00601369">
      <w:pPr>
        <w:pStyle w:val="BodyText"/>
        <w:ind w:left="0" w:right="170"/>
        <w:rPr>
          <w:rFonts w:cs="Times New Roman"/>
          <w:bCs/>
        </w:rPr>
      </w:pPr>
    </w:p>
    <w:p w:rsidR="00646F85" w:rsidRDefault="006F3B6A" w:rsidP="00601369">
      <w:pPr>
        <w:pStyle w:val="BodyText"/>
        <w:ind w:left="0" w:right="170"/>
        <w:rPr>
          <w:rFonts w:cs="Times New Roman"/>
          <w:bCs/>
        </w:rPr>
      </w:pPr>
      <w:r>
        <w:rPr>
          <w:rFonts w:cs="Times New Roman"/>
          <w:bCs/>
        </w:rPr>
        <w:t>Marsh asked th</w:t>
      </w:r>
      <w:r w:rsidR="005436EC">
        <w:rPr>
          <w:rFonts w:cs="Times New Roman"/>
          <w:bCs/>
        </w:rPr>
        <w:t xml:space="preserve">at </w:t>
      </w:r>
      <w:r w:rsidR="00E341F1">
        <w:rPr>
          <w:rFonts w:cs="Times New Roman"/>
          <w:bCs/>
        </w:rPr>
        <w:t>since</w:t>
      </w:r>
      <w:r w:rsidR="005436EC">
        <w:rPr>
          <w:rFonts w:cs="Times New Roman"/>
          <w:bCs/>
        </w:rPr>
        <w:t xml:space="preserve"> the Council has adopted an investment </w:t>
      </w:r>
      <w:r>
        <w:rPr>
          <w:rFonts w:cs="Times New Roman"/>
          <w:bCs/>
        </w:rPr>
        <w:t>capital budget with rest areas</w:t>
      </w:r>
      <w:r w:rsidR="00F65D72">
        <w:rPr>
          <w:rFonts w:cs="Times New Roman"/>
          <w:bCs/>
        </w:rPr>
        <w:t>,</w:t>
      </w:r>
      <w:r>
        <w:rPr>
          <w:rFonts w:cs="Times New Roman"/>
          <w:bCs/>
        </w:rPr>
        <w:t xml:space="preserve"> wouldn’t </w:t>
      </w:r>
      <w:r w:rsidR="005436EC">
        <w:rPr>
          <w:rFonts w:cs="Times New Roman"/>
          <w:bCs/>
        </w:rPr>
        <w:t>the</w:t>
      </w:r>
      <w:r w:rsidR="00E341F1">
        <w:rPr>
          <w:rFonts w:cs="Times New Roman"/>
          <w:bCs/>
        </w:rPr>
        <w:t xml:space="preserve"> </w:t>
      </w:r>
      <w:r>
        <w:rPr>
          <w:rFonts w:cs="Times New Roman"/>
          <w:bCs/>
        </w:rPr>
        <w:t xml:space="preserve">same approach </w:t>
      </w:r>
      <w:r w:rsidR="005436EC">
        <w:rPr>
          <w:rFonts w:cs="Times New Roman"/>
          <w:bCs/>
        </w:rPr>
        <w:t>be taken with the sign program</w:t>
      </w:r>
      <w:r w:rsidR="00F65D72">
        <w:rPr>
          <w:rFonts w:cs="Times New Roman"/>
          <w:bCs/>
        </w:rPr>
        <w:t>?</w:t>
      </w:r>
      <w:r>
        <w:rPr>
          <w:rFonts w:cs="Times New Roman"/>
          <w:bCs/>
        </w:rPr>
        <w:t xml:space="preserve"> Pickett </w:t>
      </w:r>
      <w:r w:rsidR="00F65D72">
        <w:rPr>
          <w:rFonts w:cs="Times New Roman"/>
          <w:bCs/>
        </w:rPr>
        <w:t>said</w:t>
      </w:r>
      <w:r>
        <w:rPr>
          <w:rFonts w:cs="Times New Roman"/>
          <w:bCs/>
        </w:rPr>
        <w:t xml:space="preserve"> that the Council</w:t>
      </w:r>
      <w:r w:rsidR="00F65D72">
        <w:rPr>
          <w:rFonts w:cs="Times New Roman"/>
          <w:bCs/>
        </w:rPr>
        <w:t>-</w:t>
      </w:r>
      <w:r>
        <w:rPr>
          <w:rFonts w:cs="Times New Roman"/>
          <w:bCs/>
        </w:rPr>
        <w:t>adopted</w:t>
      </w:r>
      <w:r w:rsidR="00F65D72">
        <w:rPr>
          <w:rFonts w:cs="Times New Roman"/>
          <w:bCs/>
        </w:rPr>
        <w:t xml:space="preserve"> budget</w:t>
      </w:r>
      <w:r>
        <w:rPr>
          <w:rFonts w:cs="Times New Roman"/>
          <w:bCs/>
        </w:rPr>
        <w:t xml:space="preserve"> had a</w:t>
      </w:r>
      <w:r w:rsidR="005436EC">
        <w:rPr>
          <w:rFonts w:cs="Times New Roman"/>
          <w:bCs/>
        </w:rPr>
        <w:t>n</w:t>
      </w:r>
      <w:r>
        <w:rPr>
          <w:rFonts w:cs="Times New Roman"/>
          <w:bCs/>
        </w:rPr>
        <w:t xml:space="preserve"> invest</w:t>
      </w:r>
      <w:r w:rsidR="005436EC">
        <w:rPr>
          <w:rFonts w:cs="Times New Roman"/>
          <w:bCs/>
        </w:rPr>
        <w:t>ment</w:t>
      </w:r>
      <w:r>
        <w:rPr>
          <w:rFonts w:cs="Times New Roman"/>
          <w:bCs/>
        </w:rPr>
        <w:t xml:space="preserve"> approach </w:t>
      </w:r>
      <w:r w:rsidR="005436EC">
        <w:rPr>
          <w:rFonts w:cs="Times New Roman"/>
          <w:bCs/>
        </w:rPr>
        <w:t>in both</w:t>
      </w:r>
      <w:r>
        <w:rPr>
          <w:rFonts w:cs="Times New Roman"/>
          <w:bCs/>
        </w:rPr>
        <w:t xml:space="preserve"> the sign and rest area</w:t>
      </w:r>
      <w:r w:rsidR="005436EC">
        <w:rPr>
          <w:rFonts w:cs="Times New Roman"/>
          <w:bCs/>
        </w:rPr>
        <w:t xml:space="preserve"> program</w:t>
      </w:r>
      <w:r w:rsidR="00D87338">
        <w:rPr>
          <w:rFonts w:cs="Times New Roman"/>
          <w:bCs/>
        </w:rPr>
        <w:t>s</w:t>
      </w:r>
      <w:r>
        <w:rPr>
          <w:rFonts w:cs="Times New Roman"/>
          <w:bCs/>
        </w:rPr>
        <w:t xml:space="preserve">. </w:t>
      </w:r>
      <w:r w:rsidR="00E341F1">
        <w:rPr>
          <w:rFonts w:cs="Times New Roman"/>
          <w:bCs/>
        </w:rPr>
        <w:t>I</w:t>
      </w:r>
      <w:r>
        <w:rPr>
          <w:rFonts w:cs="Times New Roman"/>
          <w:bCs/>
        </w:rPr>
        <w:t xml:space="preserve">f the same plan is continued there will be more sign assets to develop to create more revenue and the quality of the infrastructure will be improved. </w:t>
      </w:r>
      <w:r w:rsidR="00646F85">
        <w:rPr>
          <w:rFonts w:cs="Times New Roman"/>
          <w:bCs/>
        </w:rPr>
        <w:t xml:space="preserve">He </w:t>
      </w:r>
      <w:r w:rsidR="00E341F1">
        <w:rPr>
          <w:rFonts w:cs="Times New Roman"/>
          <w:bCs/>
        </w:rPr>
        <w:t>pointed out that we will soon be in the</w:t>
      </w:r>
      <w:r w:rsidR="00D87338">
        <w:rPr>
          <w:rFonts w:cs="Times New Roman"/>
          <w:bCs/>
        </w:rPr>
        <w:t xml:space="preserve"> </w:t>
      </w:r>
      <w:r w:rsidR="00646F85">
        <w:rPr>
          <w:rFonts w:cs="Times New Roman"/>
          <w:bCs/>
        </w:rPr>
        <w:t xml:space="preserve">second half of the biennium, where more money for repairs and maintenance </w:t>
      </w:r>
      <w:r w:rsidR="00E341F1">
        <w:rPr>
          <w:rFonts w:cs="Times New Roman"/>
          <w:bCs/>
        </w:rPr>
        <w:t>is</w:t>
      </w:r>
      <w:r w:rsidR="00646F85">
        <w:rPr>
          <w:rFonts w:cs="Times New Roman"/>
          <w:bCs/>
        </w:rPr>
        <w:t xml:space="preserve"> allocated.  </w:t>
      </w:r>
    </w:p>
    <w:p w:rsidR="00646F85" w:rsidRDefault="00646F85" w:rsidP="00601369">
      <w:pPr>
        <w:pStyle w:val="BodyText"/>
        <w:ind w:left="0" w:right="170"/>
        <w:rPr>
          <w:rFonts w:cs="Times New Roman"/>
          <w:bCs/>
        </w:rPr>
      </w:pPr>
    </w:p>
    <w:p w:rsidR="00646F85" w:rsidRPr="00C46B24" w:rsidRDefault="00E341F1" w:rsidP="00601369">
      <w:pPr>
        <w:pStyle w:val="BodyText"/>
        <w:ind w:left="0" w:right="170"/>
        <w:rPr>
          <w:rFonts w:cs="Times New Roman"/>
          <w:bCs/>
        </w:rPr>
      </w:pPr>
      <w:r w:rsidRPr="00E341F1">
        <w:rPr>
          <w:rFonts w:cs="Times New Roman"/>
          <w:bCs/>
          <w:highlight w:val="yellow"/>
        </w:rPr>
        <w:t>After a lengthy discussion</w:t>
      </w:r>
      <w:r w:rsidR="004B1718" w:rsidRPr="00E341F1">
        <w:rPr>
          <w:rFonts w:cs="Times New Roman"/>
          <w:bCs/>
          <w:highlight w:val="yellow"/>
        </w:rPr>
        <w:t xml:space="preserve"> of expense</w:t>
      </w:r>
      <w:r w:rsidRPr="00E341F1">
        <w:rPr>
          <w:rFonts w:cs="Times New Roman"/>
          <w:bCs/>
          <w:highlight w:val="yellow"/>
        </w:rPr>
        <w:t>s</w:t>
      </w:r>
      <w:r w:rsidR="004B1718" w:rsidRPr="00E341F1">
        <w:rPr>
          <w:rFonts w:cs="Times New Roman"/>
          <w:bCs/>
          <w:highlight w:val="yellow"/>
        </w:rPr>
        <w:t xml:space="preserve"> vers</w:t>
      </w:r>
      <w:r w:rsidRPr="00E341F1">
        <w:rPr>
          <w:rFonts w:cs="Times New Roman"/>
          <w:bCs/>
          <w:highlight w:val="yellow"/>
        </w:rPr>
        <w:t>us</w:t>
      </w:r>
      <w:r w:rsidR="004B1718" w:rsidRPr="00E341F1">
        <w:rPr>
          <w:rFonts w:cs="Times New Roman"/>
          <w:bCs/>
          <w:highlight w:val="yellow"/>
        </w:rPr>
        <w:t xml:space="preserve"> asset</w:t>
      </w:r>
      <w:r w:rsidRPr="00E341F1">
        <w:rPr>
          <w:rFonts w:cs="Times New Roman"/>
          <w:bCs/>
          <w:highlight w:val="yellow"/>
        </w:rPr>
        <w:t>s</w:t>
      </w:r>
      <w:r w:rsidR="004B1718" w:rsidRPr="00E341F1">
        <w:rPr>
          <w:rFonts w:cs="Times New Roman"/>
          <w:bCs/>
          <w:highlight w:val="yellow"/>
        </w:rPr>
        <w:t xml:space="preserve"> and the priority of </w:t>
      </w:r>
      <w:r w:rsidR="00D87338" w:rsidRPr="00E341F1">
        <w:rPr>
          <w:rFonts w:cs="Times New Roman"/>
          <w:bCs/>
          <w:highlight w:val="yellow"/>
        </w:rPr>
        <w:t>a</w:t>
      </w:r>
      <w:r w:rsidR="004B1718" w:rsidRPr="00E341F1">
        <w:rPr>
          <w:rFonts w:cs="Times New Roman"/>
          <w:bCs/>
          <w:highlight w:val="yellow"/>
        </w:rPr>
        <w:t xml:space="preserve"> plan of expansion vers</w:t>
      </w:r>
      <w:r w:rsidRPr="00E341F1">
        <w:rPr>
          <w:rFonts w:cs="Times New Roman"/>
          <w:bCs/>
          <w:highlight w:val="yellow"/>
        </w:rPr>
        <w:t>u</w:t>
      </w:r>
      <w:r w:rsidR="004B1718" w:rsidRPr="00E341F1">
        <w:rPr>
          <w:rFonts w:cs="Times New Roman"/>
          <w:bCs/>
          <w:highlight w:val="yellow"/>
        </w:rPr>
        <w:t xml:space="preserve">s bringing </w:t>
      </w:r>
      <w:r w:rsidR="00D87338" w:rsidRPr="00E341F1">
        <w:rPr>
          <w:rFonts w:cs="Times New Roman"/>
          <w:bCs/>
          <w:highlight w:val="yellow"/>
        </w:rPr>
        <w:t xml:space="preserve">up </w:t>
      </w:r>
      <w:r w:rsidR="004B1718" w:rsidRPr="00E341F1">
        <w:rPr>
          <w:rFonts w:cs="Times New Roman"/>
          <w:bCs/>
          <w:highlight w:val="yellow"/>
        </w:rPr>
        <w:t xml:space="preserve">the current </w:t>
      </w:r>
      <w:r w:rsidR="00D87338" w:rsidRPr="00E341F1">
        <w:rPr>
          <w:rFonts w:cs="Times New Roman"/>
          <w:bCs/>
          <w:highlight w:val="yellow"/>
        </w:rPr>
        <w:t>infrastructure, it</w:t>
      </w:r>
      <w:r w:rsidR="004B1718" w:rsidRPr="00E341F1">
        <w:rPr>
          <w:rFonts w:cs="Times New Roman"/>
          <w:bCs/>
          <w:highlight w:val="yellow"/>
        </w:rPr>
        <w:t xml:space="preserve"> was decided that staff would take the look at the opportunity and the cost and operate within the suggested parameters</w:t>
      </w:r>
      <w:r w:rsidR="004B1718">
        <w:rPr>
          <w:rFonts w:cs="Times New Roman"/>
          <w:bCs/>
        </w:rPr>
        <w:t xml:space="preserve">.    </w:t>
      </w:r>
      <w:r w:rsidR="00646F85">
        <w:rPr>
          <w:rFonts w:cs="Times New Roman"/>
          <w:bCs/>
        </w:rPr>
        <w:t xml:space="preserve"> </w:t>
      </w:r>
      <w:r w:rsidR="006F3B6A">
        <w:rPr>
          <w:rFonts w:cs="Times New Roman"/>
          <w:bCs/>
        </w:rPr>
        <w:t xml:space="preserve"> </w:t>
      </w:r>
    </w:p>
    <w:p w:rsidR="005000A5" w:rsidRPr="00B33044" w:rsidRDefault="005000A5" w:rsidP="00562AAD">
      <w:pPr>
        <w:pStyle w:val="BodyText"/>
        <w:ind w:left="0" w:right="170"/>
        <w:rPr>
          <w:rFonts w:cs="Times New Roman"/>
          <w:bCs/>
          <w:spacing w:val="-6"/>
        </w:rPr>
      </w:pPr>
    </w:p>
    <w:p w:rsidR="00A60E85" w:rsidRDefault="00C46B24" w:rsidP="00C46B24">
      <w:pPr>
        <w:pStyle w:val="BodyText"/>
        <w:ind w:left="0" w:right="128"/>
        <w:rPr>
          <w:rFonts w:cs="Times New Roman"/>
          <w:bCs/>
        </w:rPr>
      </w:pPr>
      <w:r w:rsidRPr="00C46B24">
        <w:rPr>
          <w:rFonts w:cs="Times New Roman"/>
          <w:bCs/>
        </w:rPr>
        <w:t xml:space="preserve">Marsh commented on </w:t>
      </w:r>
      <w:r>
        <w:rPr>
          <w:rFonts w:cs="Times New Roman"/>
          <w:bCs/>
        </w:rPr>
        <w:t xml:space="preserve">actual FTE being </w:t>
      </w:r>
      <w:r w:rsidR="00E341F1">
        <w:rPr>
          <w:rFonts w:cs="Times New Roman"/>
          <w:bCs/>
        </w:rPr>
        <w:t xml:space="preserve">up </w:t>
      </w:r>
      <w:r>
        <w:rPr>
          <w:rFonts w:cs="Times New Roman"/>
          <w:bCs/>
        </w:rPr>
        <w:t xml:space="preserve">slightly. Pickett </w:t>
      </w:r>
      <w:r w:rsidR="00E341F1">
        <w:rPr>
          <w:rFonts w:cs="Times New Roman"/>
          <w:bCs/>
        </w:rPr>
        <w:t>said</w:t>
      </w:r>
      <w:r>
        <w:rPr>
          <w:rFonts w:cs="Times New Roman"/>
          <w:bCs/>
        </w:rPr>
        <w:t xml:space="preserve"> that it is affected by numerous factors, such as temporary employees in the rest area</w:t>
      </w:r>
      <w:r w:rsidR="00DE0D6F">
        <w:rPr>
          <w:rFonts w:cs="Times New Roman"/>
          <w:bCs/>
        </w:rPr>
        <w:t>s</w:t>
      </w:r>
      <w:r>
        <w:rPr>
          <w:rFonts w:cs="Times New Roman"/>
          <w:bCs/>
        </w:rPr>
        <w:t xml:space="preserve">, but he does not see it going above estimated budget. </w:t>
      </w:r>
    </w:p>
    <w:p w:rsidR="004E209C" w:rsidRDefault="004E209C" w:rsidP="00C46B24">
      <w:pPr>
        <w:pStyle w:val="BodyText"/>
        <w:ind w:left="0" w:right="128"/>
        <w:rPr>
          <w:rFonts w:cs="Times New Roman"/>
          <w:bCs/>
        </w:rPr>
      </w:pPr>
    </w:p>
    <w:p w:rsidR="004E209C" w:rsidRDefault="00DE0D6F" w:rsidP="00C46B24">
      <w:pPr>
        <w:pStyle w:val="BodyText"/>
        <w:ind w:left="0" w:right="128"/>
        <w:rPr>
          <w:rFonts w:cs="Times New Roman"/>
          <w:bCs/>
        </w:rPr>
      </w:pPr>
      <w:r>
        <w:rPr>
          <w:rFonts w:cs="Times New Roman"/>
          <w:bCs/>
        </w:rPr>
        <w:t>Drennan inquired about</w:t>
      </w:r>
      <w:r w:rsidR="00E341F1">
        <w:rPr>
          <w:rFonts w:cs="Times New Roman"/>
          <w:bCs/>
        </w:rPr>
        <w:t xml:space="preserve"> the time</w:t>
      </w:r>
      <w:r w:rsidR="004E209C">
        <w:rPr>
          <w:rFonts w:cs="Times New Roman"/>
          <w:bCs/>
        </w:rPr>
        <w:t>table</w:t>
      </w:r>
      <w:r>
        <w:rPr>
          <w:rFonts w:cs="Times New Roman"/>
          <w:bCs/>
        </w:rPr>
        <w:t xml:space="preserve"> of</w:t>
      </w:r>
      <w:r w:rsidR="004E209C">
        <w:rPr>
          <w:rFonts w:cs="Times New Roman"/>
          <w:bCs/>
        </w:rPr>
        <w:t xml:space="preserve"> reconciling the cash accounts. Pickett explained that reconciliation of the cash account is planned to happen by the end of the fiscal year. Welter </w:t>
      </w:r>
      <w:r w:rsidR="00E341F1">
        <w:rPr>
          <w:rFonts w:cs="Times New Roman"/>
          <w:bCs/>
        </w:rPr>
        <w:t>now has</w:t>
      </w:r>
      <w:r w:rsidR="004E209C">
        <w:rPr>
          <w:rFonts w:cs="Times New Roman"/>
          <w:bCs/>
        </w:rPr>
        <w:t xml:space="preserve"> full responsibility for the payroll cycle</w:t>
      </w:r>
      <w:r w:rsidR="00E341F1">
        <w:rPr>
          <w:rFonts w:cs="Times New Roman"/>
          <w:bCs/>
        </w:rPr>
        <w:t>,</w:t>
      </w:r>
      <w:r w:rsidR="004E209C">
        <w:rPr>
          <w:rFonts w:cs="Times New Roman"/>
          <w:bCs/>
        </w:rPr>
        <w:t xml:space="preserve"> </w:t>
      </w:r>
      <w:r>
        <w:rPr>
          <w:rFonts w:cs="Times New Roman"/>
          <w:bCs/>
        </w:rPr>
        <w:t>whi</w:t>
      </w:r>
      <w:r w:rsidR="004E209C">
        <w:rPr>
          <w:rFonts w:cs="Times New Roman"/>
          <w:bCs/>
        </w:rPr>
        <w:t xml:space="preserve">ch has taken a lot of her time. </w:t>
      </w:r>
      <w:r w:rsidR="004E209C" w:rsidRPr="00E341F1">
        <w:rPr>
          <w:rFonts w:cs="Times New Roman"/>
          <w:bCs/>
          <w:highlight w:val="yellow"/>
        </w:rPr>
        <w:t xml:space="preserve">There is a discussion open on the finalization of the restatement of the assets. The earliest </w:t>
      </w:r>
      <w:r w:rsidRPr="00E341F1">
        <w:rPr>
          <w:rFonts w:cs="Times New Roman"/>
          <w:bCs/>
          <w:highlight w:val="yellow"/>
        </w:rPr>
        <w:t>date</w:t>
      </w:r>
      <w:r w:rsidR="004E209C" w:rsidRPr="00E341F1">
        <w:rPr>
          <w:rFonts w:cs="Times New Roman"/>
          <w:bCs/>
          <w:highlight w:val="yellow"/>
        </w:rPr>
        <w:t xml:space="preserve"> would be July 1</w:t>
      </w:r>
      <w:r w:rsidR="00E341F1" w:rsidRPr="00E341F1">
        <w:rPr>
          <w:rFonts w:cs="Times New Roman"/>
          <w:bCs/>
          <w:highlight w:val="yellow"/>
        </w:rPr>
        <w:t>, 2016,</w:t>
      </w:r>
      <w:r w:rsidR="004E209C" w:rsidRPr="00E341F1">
        <w:rPr>
          <w:rFonts w:cs="Times New Roman"/>
          <w:bCs/>
          <w:highlight w:val="yellow"/>
        </w:rPr>
        <w:t xml:space="preserve"> to maintain a cons</w:t>
      </w:r>
      <w:r w:rsidR="00E841BE">
        <w:rPr>
          <w:rFonts w:cs="Times New Roman"/>
          <w:bCs/>
          <w:highlight w:val="yellow"/>
        </w:rPr>
        <w:t>istent</w:t>
      </w:r>
      <w:r w:rsidR="00A865B1">
        <w:rPr>
          <w:rFonts w:cs="Times New Roman"/>
          <w:bCs/>
          <w:highlight w:val="yellow"/>
        </w:rPr>
        <w:t xml:space="preserve"> set of</w:t>
      </w:r>
      <w:r w:rsidR="00E841BE">
        <w:rPr>
          <w:rFonts w:cs="Times New Roman"/>
          <w:bCs/>
          <w:highlight w:val="yellow"/>
        </w:rPr>
        <w:t xml:space="preserve"> financial report</w:t>
      </w:r>
      <w:r w:rsidR="004E209C" w:rsidRPr="00E341F1">
        <w:rPr>
          <w:rFonts w:cs="Times New Roman"/>
          <w:bCs/>
          <w:highlight w:val="yellow"/>
        </w:rPr>
        <w:t xml:space="preserve"> through the fiscal year.</w:t>
      </w:r>
      <w:r w:rsidR="004E209C">
        <w:rPr>
          <w:rFonts w:cs="Times New Roman"/>
          <w:bCs/>
        </w:rPr>
        <w:t xml:space="preserve"> </w:t>
      </w:r>
    </w:p>
    <w:p w:rsidR="004E209C" w:rsidRDefault="004E209C" w:rsidP="00C46B24">
      <w:pPr>
        <w:pStyle w:val="BodyText"/>
        <w:ind w:left="0" w:right="128"/>
        <w:rPr>
          <w:rFonts w:cs="Times New Roman"/>
          <w:bCs/>
        </w:rPr>
      </w:pPr>
    </w:p>
    <w:p w:rsidR="005C005E" w:rsidRDefault="000B337A" w:rsidP="004B52F2">
      <w:pPr>
        <w:pStyle w:val="BodyText"/>
        <w:ind w:left="0" w:right="128"/>
        <w:rPr>
          <w:rFonts w:cs="Times New Roman"/>
          <w:bCs/>
        </w:rPr>
      </w:pPr>
      <w:r>
        <w:rPr>
          <w:rFonts w:cs="Times New Roman"/>
          <w:b/>
          <w:bCs/>
        </w:rPr>
        <w:t>Balance S</w:t>
      </w:r>
      <w:r w:rsidR="004E209C" w:rsidRPr="004E209C">
        <w:rPr>
          <w:rFonts w:cs="Times New Roman"/>
          <w:b/>
          <w:bCs/>
        </w:rPr>
        <w:t xml:space="preserve">heet: </w:t>
      </w:r>
      <w:r w:rsidR="004E209C" w:rsidRPr="004E209C">
        <w:rPr>
          <w:rFonts w:cs="Times New Roman"/>
          <w:bCs/>
        </w:rPr>
        <w:t xml:space="preserve">Marsh had a question on the status of collections </w:t>
      </w:r>
      <w:r w:rsidR="004B52F2" w:rsidRPr="004E209C">
        <w:rPr>
          <w:rFonts w:cs="Times New Roman"/>
          <w:bCs/>
        </w:rPr>
        <w:t>within</w:t>
      </w:r>
      <w:r w:rsidR="004E209C" w:rsidRPr="004E209C">
        <w:rPr>
          <w:rFonts w:cs="Times New Roman"/>
          <w:bCs/>
        </w:rPr>
        <w:t xml:space="preserve"> the agency because of Senate Bill 55. </w:t>
      </w:r>
      <w:r w:rsidR="004B52F2">
        <w:rPr>
          <w:rFonts w:cs="Times New Roman"/>
          <w:bCs/>
        </w:rPr>
        <w:t>DeSouza stated that we send out an invoice for the annual renewal for the sign. If the payment is not received, the status of the sign is returned to a 30</w:t>
      </w:r>
      <w:r w:rsidR="00E341F1">
        <w:rPr>
          <w:rFonts w:cs="Times New Roman"/>
          <w:bCs/>
        </w:rPr>
        <w:t>-</w:t>
      </w:r>
      <w:r w:rsidR="004B52F2">
        <w:rPr>
          <w:rFonts w:cs="Times New Roman"/>
          <w:bCs/>
        </w:rPr>
        <w:t>day notice and then removed. Since the permit is not a</w:t>
      </w:r>
      <w:r w:rsidR="00E341F1">
        <w:rPr>
          <w:rFonts w:cs="Times New Roman"/>
          <w:bCs/>
        </w:rPr>
        <w:t>n ongoing</w:t>
      </w:r>
      <w:r w:rsidR="004B52F2">
        <w:rPr>
          <w:rFonts w:cs="Times New Roman"/>
          <w:bCs/>
        </w:rPr>
        <w:t xml:space="preserve"> contract in perpetuity, 30 days is below the threshold. </w:t>
      </w:r>
    </w:p>
    <w:p w:rsidR="001E33C1" w:rsidRDefault="001E33C1" w:rsidP="004B52F2">
      <w:pPr>
        <w:pStyle w:val="BodyText"/>
        <w:ind w:left="0" w:right="128"/>
        <w:rPr>
          <w:rFonts w:cs="Times New Roman"/>
          <w:bCs/>
        </w:rPr>
      </w:pPr>
    </w:p>
    <w:p w:rsidR="00DF70BB" w:rsidRDefault="001E33C1" w:rsidP="004B52F2">
      <w:pPr>
        <w:pStyle w:val="BodyText"/>
        <w:ind w:left="0" w:right="128"/>
        <w:rPr>
          <w:rFonts w:cs="Times New Roman"/>
          <w:bCs/>
        </w:rPr>
      </w:pPr>
      <w:r>
        <w:rPr>
          <w:rFonts w:cs="Times New Roman"/>
          <w:b/>
          <w:bCs/>
          <w:spacing w:val="-3"/>
        </w:rPr>
        <w:t>P</w:t>
      </w:r>
      <w:r>
        <w:rPr>
          <w:rFonts w:cs="Times New Roman"/>
          <w:b/>
          <w:bCs/>
          <w:spacing w:val="-1"/>
        </w:rPr>
        <w:t>r</w:t>
      </w:r>
      <w:r>
        <w:rPr>
          <w:rFonts w:cs="Times New Roman"/>
          <w:b/>
          <w:bCs/>
        </w:rPr>
        <w:t>o</w:t>
      </w:r>
      <w:r>
        <w:rPr>
          <w:rFonts w:cs="Times New Roman"/>
          <w:b/>
          <w:bCs/>
          <w:spacing w:val="1"/>
        </w:rPr>
        <w:t>f</w:t>
      </w:r>
      <w:r>
        <w:rPr>
          <w:rFonts w:cs="Times New Roman"/>
          <w:b/>
          <w:bCs/>
        </w:rPr>
        <w:t>it</w:t>
      </w:r>
      <w:r>
        <w:rPr>
          <w:rFonts w:cs="Times New Roman"/>
          <w:b/>
          <w:bCs/>
          <w:spacing w:val="-3"/>
        </w:rPr>
        <w:t xml:space="preserve"> </w:t>
      </w:r>
      <w:r>
        <w:rPr>
          <w:rFonts w:cs="Times New Roman"/>
          <w:b/>
          <w:bCs/>
        </w:rPr>
        <w:t>and</w:t>
      </w:r>
      <w:r>
        <w:rPr>
          <w:rFonts w:cs="Times New Roman"/>
          <w:b/>
          <w:bCs/>
          <w:spacing w:val="-2"/>
        </w:rPr>
        <w:t xml:space="preserve"> </w:t>
      </w:r>
      <w:r>
        <w:rPr>
          <w:rFonts w:cs="Times New Roman"/>
          <w:b/>
          <w:bCs/>
        </w:rPr>
        <w:t>Loss</w:t>
      </w:r>
      <w:r>
        <w:rPr>
          <w:rFonts w:cs="Times New Roman"/>
          <w:b/>
          <w:bCs/>
          <w:spacing w:val="-2"/>
        </w:rPr>
        <w:t xml:space="preserve"> </w:t>
      </w:r>
      <w:r>
        <w:rPr>
          <w:rFonts w:cs="Times New Roman"/>
          <w:b/>
          <w:bCs/>
        </w:rPr>
        <w:t>R</w:t>
      </w:r>
      <w:r>
        <w:rPr>
          <w:rFonts w:cs="Times New Roman"/>
          <w:b/>
          <w:bCs/>
          <w:spacing w:val="-2"/>
        </w:rPr>
        <w:t>e</w:t>
      </w:r>
      <w:r>
        <w:rPr>
          <w:rFonts w:cs="Times New Roman"/>
          <w:b/>
          <w:bCs/>
        </w:rPr>
        <w:t>po</w:t>
      </w:r>
      <w:r>
        <w:rPr>
          <w:rFonts w:cs="Times New Roman"/>
          <w:b/>
          <w:bCs/>
          <w:spacing w:val="-1"/>
        </w:rPr>
        <w:t>rt</w:t>
      </w:r>
      <w:r>
        <w:rPr>
          <w:rFonts w:cs="Times New Roman"/>
          <w:b/>
          <w:bCs/>
        </w:rPr>
        <w:t>:</w:t>
      </w:r>
      <w:r w:rsidR="00DB550E">
        <w:rPr>
          <w:rFonts w:cs="Times New Roman"/>
          <w:b/>
          <w:bCs/>
        </w:rPr>
        <w:t xml:space="preserve"> </w:t>
      </w:r>
      <w:r w:rsidR="00DB550E">
        <w:rPr>
          <w:rFonts w:cs="Times New Roman"/>
          <w:bCs/>
        </w:rPr>
        <w:t xml:space="preserve">Marsh </w:t>
      </w:r>
      <w:r w:rsidR="00E341F1">
        <w:rPr>
          <w:rFonts w:cs="Times New Roman"/>
          <w:bCs/>
        </w:rPr>
        <w:t>asked</w:t>
      </w:r>
      <w:r w:rsidR="00DB550E">
        <w:rPr>
          <w:rFonts w:cs="Times New Roman"/>
          <w:bCs/>
        </w:rPr>
        <w:t xml:space="preserve"> if staff was expecting any b</w:t>
      </w:r>
      <w:r w:rsidR="00DE0D6F">
        <w:rPr>
          <w:rFonts w:cs="Times New Roman"/>
          <w:bCs/>
        </w:rPr>
        <w:t xml:space="preserve">ig change to </w:t>
      </w:r>
      <w:r w:rsidR="00E341F1">
        <w:rPr>
          <w:rFonts w:cs="Times New Roman"/>
          <w:bCs/>
        </w:rPr>
        <w:t>h</w:t>
      </w:r>
      <w:r w:rsidR="00DE0D6F">
        <w:rPr>
          <w:rFonts w:cs="Times New Roman"/>
          <w:bCs/>
        </w:rPr>
        <w:t xml:space="preserve">ealth and </w:t>
      </w:r>
      <w:r w:rsidR="00E341F1">
        <w:rPr>
          <w:rFonts w:cs="Times New Roman"/>
          <w:bCs/>
        </w:rPr>
        <w:t>d</w:t>
      </w:r>
      <w:r w:rsidR="00DE0D6F">
        <w:rPr>
          <w:rFonts w:cs="Times New Roman"/>
          <w:bCs/>
        </w:rPr>
        <w:t xml:space="preserve">ental </w:t>
      </w:r>
      <w:r w:rsidR="00E341F1">
        <w:rPr>
          <w:rFonts w:cs="Times New Roman"/>
          <w:bCs/>
        </w:rPr>
        <w:t>i</w:t>
      </w:r>
      <w:r w:rsidR="00DB550E">
        <w:rPr>
          <w:rFonts w:cs="Times New Roman"/>
          <w:bCs/>
        </w:rPr>
        <w:t>nsurance</w:t>
      </w:r>
      <w:r w:rsidR="00E341F1">
        <w:rPr>
          <w:rFonts w:cs="Times New Roman"/>
          <w:bCs/>
        </w:rPr>
        <w:t xml:space="preserve"> costs before</w:t>
      </w:r>
      <w:r w:rsidR="00DB550E">
        <w:rPr>
          <w:rFonts w:cs="Times New Roman"/>
          <w:bCs/>
        </w:rPr>
        <w:t xml:space="preserve"> the end of the biennium. DeSouza </w:t>
      </w:r>
      <w:r w:rsidR="00E341F1">
        <w:rPr>
          <w:rFonts w:cs="Times New Roman"/>
          <w:bCs/>
        </w:rPr>
        <w:t>said that</w:t>
      </w:r>
      <w:r w:rsidR="005D2D5B">
        <w:rPr>
          <w:rFonts w:cs="Times New Roman"/>
          <w:bCs/>
        </w:rPr>
        <w:t xml:space="preserve"> at the end of the calendar</w:t>
      </w:r>
      <w:r w:rsidR="00DB550E">
        <w:rPr>
          <w:rFonts w:cs="Times New Roman"/>
          <w:bCs/>
        </w:rPr>
        <w:t xml:space="preserve"> year</w:t>
      </w:r>
      <w:r w:rsidR="00E341F1">
        <w:rPr>
          <w:rFonts w:cs="Times New Roman"/>
          <w:bCs/>
        </w:rPr>
        <w:t>,</w:t>
      </w:r>
      <w:r w:rsidR="00DB550E">
        <w:rPr>
          <w:rFonts w:cs="Times New Roman"/>
          <w:bCs/>
        </w:rPr>
        <w:t xml:space="preserve"> employees ca</w:t>
      </w:r>
      <w:r w:rsidR="00E341F1">
        <w:rPr>
          <w:rFonts w:cs="Times New Roman"/>
          <w:bCs/>
        </w:rPr>
        <w:t>n change health coverage, and we will not know until fall what the rate choices will be.</w:t>
      </w:r>
      <w:r w:rsidR="00DB550E">
        <w:rPr>
          <w:rFonts w:cs="Times New Roman"/>
          <w:bCs/>
        </w:rPr>
        <w:t xml:space="preserve"> </w:t>
      </w:r>
      <w:r w:rsidR="00E341F1">
        <w:rPr>
          <w:rFonts w:cs="Times New Roman"/>
          <w:bCs/>
        </w:rPr>
        <w:t>She reminded that a significant cost increase will come in PERS charges next biennium</w:t>
      </w:r>
      <w:r w:rsidR="00DB550E">
        <w:rPr>
          <w:rFonts w:cs="Times New Roman"/>
          <w:bCs/>
        </w:rPr>
        <w:t xml:space="preserve">. Drennan asked if we gave sick leave </w:t>
      </w:r>
      <w:r w:rsidR="00E341F1">
        <w:rPr>
          <w:rFonts w:cs="Times New Roman"/>
          <w:bCs/>
        </w:rPr>
        <w:t xml:space="preserve">to temporary employees </w:t>
      </w:r>
      <w:r w:rsidR="00DB550E">
        <w:rPr>
          <w:rFonts w:cs="Times New Roman"/>
          <w:bCs/>
        </w:rPr>
        <w:t xml:space="preserve">before the new legislation. DeSouza </w:t>
      </w:r>
      <w:r w:rsidR="00004461">
        <w:rPr>
          <w:rFonts w:cs="Times New Roman"/>
          <w:bCs/>
        </w:rPr>
        <w:t>said</w:t>
      </w:r>
      <w:r w:rsidR="00DB550E">
        <w:rPr>
          <w:rFonts w:cs="Times New Roman"/>
          <w:bCs/>
        </w:rPr>
        <w:t xml:space="preserve"> that sick leave was not </w:t>
      </w:r>
      <w:r w:rsidR="00004461">
        <w:rPr>
          <w:rFonts w:cs="Times New Roman"/>
          <w:bCs/>
        </w:rPr>
        <w:t>previously awarded to temporary</w:t>
      </w:r>
      <w:r w:rsidR="00DB550E">
        <w:rPr>
          <w:rFonts w:cs="Times New Roman"/>
          <w:bCs/>
        </w:rPr>
        <w:t xml:space="preserve"> employees, but </w:t>
      </w:r>
      <w:r w:rsidR="00782FF7">
        <w:rPr>
          <w:rFonts w:cs="Times New Roman"/>
          <w:bCs/>
        </w:rPr>
        <w:t xml:space="preserve">the ACA </w:t>
      </w:r>
      <w:r w:rsidR="00004461">
        <w:rPr>
          <w:rFonts w:cs="Times New Roman"/>
          <w:bCs/>
        </w:rPr>
        <w:t xml:space="preserve">now </w:t>
      </w:r>
      <w:r w:rsidR="00782FF7">
        <w:rPr>
          <w:rFonts w:cs="Times New Roman"/>
          <w:bCs/>
        </w:rPr>
        <w:t xml:space="preserve">requires </w:t>
      </w:r>
      <w:r w:rsidR="00004461">
        <w:rPr>
          <w:rFonts w:cs="Times New Roman"/>
          <w:bCs/>
        </w:rPr>
        <w:t>one</w:t>
      </w:r>
      <w:r w:rsidR="00782FF7">
        <w:rPr>
          <w:rFonts w:cs="Times New Roman"/>
          <w:bCs/>
        </w:rPr>
        <w:t xml:space="preserve"> hour of sick leave for every 30 hours work</w:t>
      </w:r>
      <w:r w:rsidR="00004461">
        <w:rPr>
          <w:rFonts w:cs="Times New Roman"/>
          <w:bCs/>
        </w:rPr>
        <w:t>ed</w:t>
      </w:r>
      <w:r w:rsidR="00782FF7">
        <w:rPr>
          <w:rFonts w:cs="Times New Roman"/>
          <w:bCs/>
        </w:rPr>
        <w:t xml:space="preserve">. </w:t>
      </w:r>
    </w:p>
    <w:p w:rsidR="00DF70BB" w:rsidRDefault="00DF70BB" w:rsidP="004B52F2">
      <w:pPr>
        <w:pStyle w:val="BodyText"/>
        <w:ind w:left="0" w:right="128"/>
        <w:rPr>
          <w:rFonts w:cs="Times New Roman"/>
          <w:bCs/>
        </w:rPr>
      </w:pPr>
    </w:p>
    <w:p w:rsidR="001E33C1" w:rsidRDefault="00DF70BB" w:rsidP="004B52F2">
      <w:pPr>
        <w:pStyle w:val="BodyText"/>
        <w:ind w:left="0" w:right="128"/>
        <w:rPr>
          <w:rFonts w:cs="Times New Roman"/>
          <w:bCs/>
        </w:rPr>
      </w:pPr>
      <w:r>
        <w:rPr>
          <w:rFonts w:cs="Times New Roman"/>
          <w:bCs/>
        </w:rPr>
        <w:t xml:space="preserve">Marsh asked Pickett to explain the reduction of janitorial and landscape contracts, mainly landscaping, </w:t>
      </w:r>
      <w:r w:rsidR="00004461">
        <w:rPr>
          <w:rFonts w:cs="Times New Roman"/>
          <w:bCs/>
        </w:rPr>
        <w:t xml:space="preserve">due to insourcing of the work. </w:t>
      </w:r>
      <w:r>
        <w:rPr>
          <w:rFonts w:cs="Times New Roman"/>
          <w:bCs/>
        </w:rPr>
        <w:t>Pickett explained that Nash and the rest area supervisor</w:t>
      </w:r>
      <w:r w:rsidR="00004461">
        <w:rPr>
          <w:rFonts w:cs="Times New Roman"/>
          <w:bCs/>
        </w:rPr>
        <w:t>s</w:t>
      </w:r>
      <w:r>
        <w:rPr>
          <w:rFonts w:cs="Times New Roman"/>
          <w:bCs/>
        </w:rPr>
        <w:t xml:space="preserve"> review the work needed at the rest area, with the understanding that no additional labor would be added, </w:t>
      </w:r>
      <w:r w:rsidR="00004461">
        <w:rPr>
          <w:rFonts w:cs="Times New Roman"/>
          <w:bCs/>
        </w:rPr>
        <w:t>and determine the best course of action</w:t>
      </w:r>
      <w:r>
        <w:rPr>
          <w:rFonts w:cs="Times New Roman"/>
          <w:bCs/>
        </w:rPr>
        <w:t xml:space="preserve">. </w:t>
      </w:r>
      <w:r w:rsidR="00CE4C8F">
        <w:rPr>
          <w:rFonts w:cs="Times New Roman"/>
          <w:bCs/>
        </w:rPr>
        <w:t>With the cost</w:t>
      </w:r>
      <w:r w:rsidR="00004461">
        <w:rPr>
          <w:rFonts w:cs="Times New Roman"/>
          <w:bCs/>
        </w:rPr>
        <w:t>s</w:t>
      </w:r>
      <w:r w:rsidR="00CE4C8F">
        <w:rPr>
          <w:rFonts w:cs="Times New Roman"/>
          <w:bCs/>
        </w:rPr>
        <w:t xml:space="preserve"> of a new tractor, there should be a return on investment after two years. </w:t>
      </w:r>
    </w:p>
    <w:p w:rsidR="00DF70BB" w:rsidRDefault="00DF70BB" w:rsidP="004B52F2">
      <w:pPr>
        <w:pStyle w:val="BodyText"/>
        <w:ind w:left="0" w:right="128"/>
        <w:rPr>
          <w:rFonts w:cs="Times New Roman"/>
          <w:bCs/>
        </w:rPr>
      </w:pPr>
    </w:p>
    <w:p w:rsidR="00DF70BB" w:rsidRDefault="008035A9" w:rsidP="004B52F2">
      <w:pPr>
        <w:pStyle w:val="BodyText"/>
        <w:ind w:left="0" w:right="128"/>
        <w:rPr>
          <w:rFonts w:cs="Times New Roman"/>
          <w:bCs/>
        </w:rPr>
      </w:pPr>
      <w:r w:rsidRPr="00004461">
        <w:rPr>
          <w:rFonts w:cs="Times New Roman"/>
          <w:bCs/>
          <w:highlight w:val="yellow"/>
        </w:rPr>
        <w:t>Drennan had discussed deprecation with Pickett</w:t>
      </w:r>
      <w:r w:rsidR="00CE4C8F" w:rsidRPr="00004461">
        <w:rPr>
          <w:rFonts w:cs="Times New Roman"/>
          <w:bCs/>
          <w:highlight w:val="yellow"/>
        </w:rPr>
        <w:t>. E</w:t>
      </w:r>
      <w:r w:rsidRPr="00004461">
        <w:rPr>
          <w:rFonts w:cs="Times New Roman"/>
          <w:bCs/>
          <w:highlight w:val="yellow"/>
        </w:rPr>
        <w:t>ven though the budget numbers seem high</w:t>
      </w:r>
      <w:r w:rsidR="00CE4C8F" w:rsidRPr="00004461">
        <w:rPr>
          <w:rFonts w:cs="Times New Roman"/>
          <w:bCs/>
          <w:highlight w:val="yellow"/>
        </w:rPr>
        <w:t>,</w:t>
      </w:r>
      <w:r w:rsidRPr="00004461">
        <w:rPr>
          <w:rFonts w:cs="Times New Roman"/>
          <w:bCs/>
          <w:highlight w:val="yellow"/>
        </w:rPr>
        <w:t xml:space="preserve"> he had expected that the sign adjustment would be able to be made.</w:t>
      </w:r>
      <w:r>
        <w:rPr>
          <w:rFonts w:cs="Times New Roman"/>
          <w:bCs/>
        </w:rPr>
        <w:t xml:space="preserve"> Depreciation is still </w:t>
      </w:r>
      <w:r w:rsidR="00CE4C8F">
        <w:rPr>
          <w:rFonts w:cs="Times New Roman"/>
          <w:bCs/>
        </w:rPr>
        <w:t>being recorded month</w:t>
      </w:r>
      <w:r w:rsidR="00004461">
        <w:rPr>
          <w:rFonts w:cs="Times New Roman"/>
          <w:bCs/>
        </w:rPr>
        <w:t>-</w:t>
      </w:r>
      <w:r w:rsidR="00CE4C8F">
        <w:rPr>
          <w:rFonts w:cs="Times New Roman"/>
          <w:bCs/>
        </w:rPr>
        <w:t>over</w:t>
      </w:r>
      <w:r w:rsidR="00004461">
        <w:rPr>
          <w:rFonts w:cs="Times New Roman"/>
          <w:bCs/>
        </w:rPr>
        <w:t>-</w:t>
      </w:r>
      <w:r w:rsidR="00CE4C8F">
        <w:rPr>
          <w:rFonts w:cs="Times New Roman"/>
          <w:bCs/>
        </w:rPr>
        <w:t>month</w:t>
      </w:r>
      <w:r w:rsidR="00004461">
        <w:rPr>
          <w:rFonts w:cs="Times New Roman"/>
          <w:bCs/>
        </w:rPr>
        <w:t>; t</w:t>
      </w:r>
      <w:r>
        <w:rPr>
          <w:rFonts w:cs="Times New Roman"/>
          <w:bCs/>
        </w:rPr>
        <w:t xml:space="preserve">hat number will come down when the sign adjustment is made. </w:t>
      </w:r>
    </w:p>
    <w:p w:rsidR="008035A9" w:rsidRDefault="008035A9" w:rsidP="004B52F2">
      <w:pPr>
        <w:pStyle w:val="BodyText"/>
        <w:ind w:left="0" w:right="128"/>
        <w:rPr>
          <w:rFonts w:cs="Times New Roman"/>
          <w:bCs/>
        </w:rPr>
      </w:pPr>
    </w:p>
    <w:p w:rsidR="008035A9" w:rsidRDefault="008035A9" w:rsidP="004B52F2">
      <w:pPr>
        <w:pStyle w:val="BodyText"/>
        <w:ind w:left="0" w:right="128"/>
        <w:rPr>
          <w:rFonts w:cs="Times New Roman"/>
          <w:bCs/>
        </w:rPr>
      </w:pPr>
      <w:r>
        <w:rPr>
          <w:rFonts w:cs="Times New Roman"/>
          <w:bCs/>
        </w:rPr>
        <w:t xml:space="preserve">Marsh </w:t>
      </w:r>
      <w:r w:rsidR="00A755C5">
        <w:rPr>
          <w:rFonts w:cs="Times New Roman"/>
          <w:bCs/>
        </w:rPr>
        <w:t>congratulated Pickett</w:t>
      </w:r>
      <w:r>
        <w:rPr>
          <w:rFonts w:cs="Times New Roman"/>
          <w:bCs/>
        </w:rPr>
        <w:t xml:space="preserve"> and DeSouza</w:t>
      </w:r>
      <w:r w:rsidR="00A755C5">
        <w:rPr>
          <w:rFonts w:cs="Times New Roman"/>
          <w:bCs/>
        </w:rPr>
        <w:t xml:space="preserve"> for</w:t>
      </w:r>
      <w:r>
        <w:rPr>
          <w:rFonts w:cs="Times New Roman"/>
          <w:bCs/>
        </w:rPr>
        <w:t xml:space="preserve"> </w:t>
      </w:r>
      <w:r w:rsidR="00004461">
        <w:rPr>
          <w:rFonts w:cs="Times New Roman"/>
          <w:bCs/>
        </w:rPr>
        <w:t xml:space="preserve">the </w:t>
      </w:r>
      <w:r w:rsidR="00A755C5">
        <w:rPr>
          <w:rFonts w:cs="Times New Roman"/>
          <w:bCs/>
        </w:rPr>
        <w:t xml:space="preserve">reduction of legal costs as a sign of successful management. </w:t>
      </w:r>
    </w:p>
    <w:p w:rsidR="00A755C5" w:rsidRDefault="00A755C5" w:rsidP="004B52F2">
      <w:pPr>
        <w:pStyle w:val="BodyText"/>
        <w:ind w:left="0" w:right="128"/>
        <w:rPr>
          <w:rFonts w:cs="Times New Roman"/>
          <w:bCs/>
        </w:rPr>
      </w:pPr>
    </w:p>
    <w:p w:rsidR="00A755C5" w:rsidRPr="00A755C5" w:rsidRDefault="00A755C5" w:rsidP="004B52F2">
      <w:pPr>
        <w:pStyle w:val="BodyText"/>
        <w:ind w:left="0" w:right="128"/>
        <w:rPr>
          <w:rFonts w:cs="Times New Roman"/>
          <w:b/>
          <w:bCs/>
        </w:rPr>
      </w:pPr>
      <w:r w:rsidRPr="00A755C5">
        <w:rPr>
          <w:rFonts w:cs="Times New Roman"/>
          <w:b/>
          <w:bCs/>
        </w:rPr>
        <w:t>Cash Flow:</w:t>
      </w:r>
      <w:r>
        <w:rPr>
          <w:rFonts w:cs="Times New Roman"/>
          <w:b/>
          <w:bCs/>
        </w:rPr>
        <w:t xml:space="preserve"> </w:t>
      </w:r>
      <w:r w:rsidRPr="00A755C5">
        <w:rPr>
          <w:rFonts w:cs="Times New Roman"/>
          <w:bCs/>
        </w:rPr>
        <w:t>No comment</w:t>
      </w:r>
      <w:r w:rsidR="00004461">
        <w:rPr>
          <w:rFonts w:cs="Times New Roman"/>
          <w:bCs/>
        </w:rPr>
        <w:t>s</w:t>
      </w:r>
      <w:r w:rsidRPr="00A755C5">
        <w:rPr>
          <w:rFonts w:cs="Times New Roman"/>
          <w:bCs/>
        </w:rPr>
        <w:t>.</w:t>
      </w:r>
    </w:p>
    <w:p w:rsidR="004B52F2" w:rsidRDefault="004B52F2" w:rsidP="004B52F2">
      <w:pPr>
        <w:pStyle w:val="BodyText"/>
        <w:ind w:left="0" w:right="128"/>
      </w:pPr>
    </w:p>
    <w:p w:rsidR="00FB058B" w:rsidRDefault="00FB058B" w:rsidP="00562AAD">
      <w:pPr>
        <w:pStyle w:val="BodyText"/>
        <w:spacing w:line="276" w:lineRule="exact"/>
        <w:ind w:left="0" w:right="304"/>
      </w:pPr>
      <w:r w:rsidRPr="00FB058B">
        <w:rPr>
          <w:b/>
        </w:rPr>
        <w:t xml:space="preserve">Past </w:t>
      </w:r>
      <w:proofErr w:type="gramStart"/>
      <w:r w:rsidRPr="00FB058B">
        <w:rPr>
          <w:b/>
        </w:rPr>
        <w:t>Due</w:t>
      </w:r>
      <w:proofErr w:type="gramEnd"/>
      <w:r w:rsidRPr="00FB058B">
        <w:rPr>
          <w:b/>
        </w:rPr>
        <w:t xml:space="preserve"> Accounts Report: </w:t>
      </w:r>
      <w:r w:rsidR="00A755C5">
        <w:t xml:space="preserve">Marsh </w:t>
      </w:r>
      <w:r w:rsidR="00004461">
        <w:t>noted</w:t>
      </w:r>
      <w:r w:rsidR="00A755C5">
        <w:t xml:space="preserve"> that there w</w:t>
      </w:r>
      <w:r w:rsidR="00004461">
        <w:t>ere</w:t>
      </w:r>
      <w:r w:rsidR="00A755C5">
        <w:t xml:space="preserve"> a few more accounts than the month before, but </w:t>
      </w:r>
      <w:r w:rsidR="00004461">
        <w:t xml:space="preserve">Pickett’s notes on </w:t>
      </w:r>
      <w:r w:rsidR="00A755C5">
        <w:t xml:space="preserve">actions </w:t>
      </w:r>
      <w:r w:rsidR="00F77087">
        <w:t>taken are</w:t>
      </w:r>
      <w:r w:rsidR="00A755C5">
        <w:t xml:space="preserve"> well documented.</w:t>
      </w:r>
    </w:p>
    <w:p w:rsidR="00562AAD" w:rsidRPr="009164B5" w:rsidRDefault="00FB058B" w:rsidP="009164B5">
      <w:pPr>
        <w:pStyle w:val="BodyText"/>
        <w:spacing w:line="276" w:lineRule="exact"/>
        <w:ind w:right="304"/>
      </w:pPr>
      <w:r>
        <w:t xml:space="preserve"> </w:t>
      </w:r>
      <w:r w:rsidR="003434B2">
        <w:rPr>
          <w:b/>
        </w:rPr>
        <w:t xml:space="preserve"> </w:t>
      </w:r>
    </w:p>
    <w:p w:rsidR="00797B7A" w:rsidRPr="00004461" w:rsidRDefault="005C005E" w:rsidP="00004461">
      <w:pPr>
        <w:pStyle w:val="Default"/>
        <w:rPr>
          <w:b/>
        </w:rPr>
      </w:pPr>
      <w:r w:rsidRPr="005C005E">
        <w:rPr>
          <w:b/>
        </w:rPr>
        <w:t xml:space="preserve">Other Business: </w:t>
      </w:r>
      <w:r w:rsidR="00F77087" w:rsidRPr="00F77087">
        <w:t xml:space="preserve">DeSouza </w:t>
      </w:r>
      <w:r w:rsidR="00F77087">
        <w:t xml:space="preserve">updated the committee about funds that </w:t>
      </w:r>
      <w:r w:rsidR="00004461">
        <w:t>may</w:t>
      </w:r>
      <w:r w:rsidR="00F77087">
        <w:t xml:space="preserve"> be available fr</w:t>
      </w:r>
      <w:r w:rsidR="00004461">
        <w:t xml:space="preserve">om Clackamas County Tourism for projects </w:t>
      </w:r>
      <w:r w:rsidR="00F77087">
        <w:t xml:space="preserve">at Government Camp, but discussions are still happening. She also gave an </w:t>
      </w:r>
      <w:r w:rsidR="00004461">
        <w:t>overview</w:t>
      </w:r>
      <w:r w:rsidR="00F77087">
        <w:t xml:space="preserve"> on the success of staff’s time at the Governor’s Tourism Conference. </w:t>
      </w:r>
    </w:p>
    <w:p w:rsidR="00F77087" w:rsidRDefault="00F77087" w:rsidP="00562AAD">
      <w:pPr>
        <w:spacing w:before="16" w:line="260" w:lineRule="exact"/>
        <w:rPr>
          <w:rFonts w:ascii="Times New Roman" w:hAnsi="Times New Roman" w:cs="Times New Roman"/>
          <w:sz w:val="24"/>
          <w:szCs w:val="24"/>
        </w:rPr>
      </w:pPr>
    </w:p>
    <w:p w:rsidR="00F77087" w:rsidRDefault="00607881" w:rsidP="00562AAD">
      <w:pPr>
        <w:spacing w:before="16" w:line="260" w:lineRule="exact"/>
        <w:rPr>
          <w:rFonts w:ascii="Times New Roman" w:hAnsi="Times New Roman" w:cs="Times New Roman"/>
          <w:sz w:val="24"/>
          <w:szCs w:val="24"/>
        </w:rPr>
      </w:pPr>
      <w:r>
        <w:rPr>
          <w:rFonts w:ascii="Times New Roman" w:hAnsi="Times New Roman" w:cs="Times New Roman"/>
          <w:sz w:val="24"/>
          <w:szCs w:val="24"/>
        </w:rPr>
        <w:t>Baldwin</w:t>
      </w:r>
      <w:r w:rsidR="00F77087">
        <w:rPr>
          <w:rFonts w:ascii="Times New Roman" w:hAnsi="Times New Roman" w:cs="Times New Roman"/>
          <w:sz w:val="24"/>
          <w:szCs w:val="24"/>
        </w:rPr>
        <w:t xml:space="preserve"> informed the committee that the </w:t>
      </w:r>
      <w:r>
        <w:rPr>
          <w:rFonts w:ascii="Times New Roman" w:hAnsi="Times New Roman" w:cs="Times New Roman"/>
          <w:sz w:val="24"/>
          <w:szCs w:val="24"/>
        </w:rPr>
        <w:t xml:space="preserve">legislative joint committee to develop the </w:t>
      </w:r>
      <w:r w:rsidR="00004461">
        <w:rPr>
          <w:rFonts w:ascii="Times New Roman" w:hAnsi="Times New Roman" w:cs="Times New Roman"/>
          <w:sz w:val="24"/>
          <w:szCs w:val="24"/>
        </w:rPr>
        <w:t>t</w:t>
      </w:r>
      <w:r>
        <w:rPr>
          <w:rFonts w:ascii="Times New Roman" w:hAnsi="Times New Roman" w:cs="Times New Roman"/>
          <w:sz w:val="24"/>
          <w:szCs w:val="24"/>
        </w:rPr>
        <w:t>ranspo</w:t>
      </w:r>
      <w:r w:rsidR="00004461">
        <w:rPr>
          <w:rFonts w:ascii="Times New Roman" w:hAnsi="Times New Roman" w:cs="Times New Roman"/>
          <w:sz w:val="24"/>
          <w:szCs w:val="24"/>
        </w:rPr>
        <w:t xml:space="preserve">rtation package was announced. </w:t>
      </w:r>
    </w:p>
    <w:p w:rsidR="00607881" w:rsidRDefault="00607881" w:rsidP="00562AAD">
      <w:pPr>
        <w:spacing w:before="16" w:line="260" w:lineRule="exact"/>
        <w:rPr>
          <w:rFonts w:ascii="Times New Roman" w:hAnsi="Times New Roman" w:cs="Times New Roman"/>
          <w:sz w:val="24"/>
          <w:szCs w:val="24"/>
        </w:rPr>
      </w:pPr>
    </w:p>
    <w:p w:rsidR="00607881" w:rsidRPr="00F77087" w:rsidRDefault="00607881" w:rsidP="00562AAD">
      <w:pPr>
        <w:spacing w:before="16" w:line="260" w:lineRule="exact"/>
        <w:rPr>
          <w:rFonts w:ascii="Times New Roman" w:hAnsi="Times New Roman" w:cs="Times New Roman"/>
          <w:sz w:val="24"/>
          <w:szCs w:val="24"/>
        </w:rPr>
      </w:pPr>
      <w:r w:rsidRPr="00CE4C8F">
        <w:rPr>
          <w:rFonts w:ascii="Times New Roman" w:hAnsi="Times New Roman" w:cs="Times New Roman"/>
          <w:b/>
          <w:sz w:val="24"/>
          <w:szCs w:val="24"/>
        </w:rPr>
        <w:t>Approval of the Minutes:</w:t>
      </w:r>
      <w:r>
        <w:rPr>
          <w:rFonts w:ascii="Times New Roman" w:hAnsi="Times New Roman" w:cs="Times New Roman"/>
          <w:sz w:val="24"/>
          <w:szCs w:val="24"/>
        </w:rPr>
        <w:t xml:space="preserve"> With the addition of a period at the end of “adopted strategic plan</w:t>
      </w:r>
      <w:r w:rsidR="00004461">
        <w:rPr>
          <w:rFonts w:ascii="Times New Roman" w:hAnsi="Times New Roman" w:cs="Times New Roman"/>
          <w:sz w:val="24"/>
          <w:szCs w:val="24"/>
        </w:rPr>
        <w:t>,</w:t>
      </w:r>
      <w:proofErr w:type="gramStart"/>
      <w:r w:rsidR="00004461">
        <w:rPr>
          <w:rFonts w:ascii="Times New Roman" w:hAnsi="Times New Roman" w:cs="Times New Roman"/>
          <w:sz w:val="24"/>
          <w:szCs w:val="24"/>
        </w:rPr>
        <w:t>”</w:t>
      </w:r>
      <w:r>
        <w:rPr>
          <w:rFonts w:ascii="Times New Roman" w:hAnsi="Times New Roman" w:cs="Times New Roman"/>
          <w:sz w:val="24"/>
          <w:szCs w:val="24"/>
        </w:rPr>
        <w:t xml:space="preserve">  Drennan</w:t>
      </w:r>
      <w:proofErr w:type="gramEnd"/>
      <w:r>
        <w:rPr>
          <w:rFonts w:ascii="Times New Roman" w:hAnsi="Times New Roman" w:cs="Times New Roman"/>
          <w:sz w:val="24"/>
          <w:szCs w:val="24"/>
        </w:rPr>
        <w:t xml:space="preserve"> moved to approve the March 23, 2016 minutes. Baldwin seconded. Minutes were unanimously approved</w:t>
      </w:r>
      <w:r w:rsidR="00004461">
        <w:rPr>
          <w:rFonts w:ascii="Times New Roman" w:hAnsi="Times New Roman" w:cs="Times New Roman"/>
          <w:sz w:val="24"/>
          <w:szCs w:val="24"/>
        </w:rPr>
        <w:t xml:space="preserve"> as corrected</w:t>
      </w:r>
      <w:r>
        <w:rPr>
          <w:rFonts w:ascii="Times New Roman" w:hAnsi="Times New Roman" w:cs="Times New Roman"/>
          <w:sz w:val="24"/>
          <w:szCs w:val="24"/>
        </w:rPr>
        <w:t>.</w:t>
      </w:r>
    </w:p>
    <w:p w:rsidR="00F77087" w:rsidRDefault="00F77087" w:rsidP="00562AAD">
      <w:pPr>
        <w:ind w:right="170"/>
        <w:rPr>
          <w:rFonts w:ascii="Times New Roman" w:eastAsia="Times New Roman" w:hAnsi="Times New Roman" w:cs="Times New Roman"/>
          <w:b/>
          <w:bCs/>
          <w:sz w:val="24"/>
          <w:szCs w:val="24"/>
        </w:rPr>
      </w:pPr>
    </w:p>
    <w:p w:rsidR="00797B7A" w:rsidRDefault="00B655D8" w:rsidP="00562AAD">
      <w:pPr>
        <w:ind w:right="1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Adjou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adjou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sidR="00773B97">
        <w:rPr>
          <w:rFonts w:ascii="Times New Roman" w:eastAsia="Times New Roman" w:hAnsi="Times New Roman" w:cs="Times New Roman"/>
          <w:sz w:val="24"/>
          <w:szCs w:val="24"/>
        </w:rPr>
        <w:t>2:44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p.m.</w:t>
      </w:r>
    </w:p>
    <w:p w:rsidR="00797B7A" w:rsidRDefault="00797B7A" w:rsidP="00562AAD">
      <w:pPr>
        <w:spacing w:before="16" w:line="260" w:lineRule="exact"/>
        <w:rPr>
          <w:sz w:val="26"/>
          <w:szCs w:val="26"/>
        </w:rPr>
      </w:pPr>
    </w:p>
    <w:p w:rsidR="00797B7A" w:rsidRDefault="00B655D8" w:rsidP="00562AAD">
      <w:pPr>
        <w:ind w:right="1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xt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ting:</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CE4C8F">
        <w:rPr>
          <w:rFonts w:ascii="Times New Roman" w:eastAsia="Times New Roman" w:hAnsi="Times New Roman" w:cs="Times New Roman"/>
          <w:spacing w:val="-2"/>
          <w:sz w:val="24"/>
          <w:szCs w:val="24"/>
        </w:rPr>
        <w:t xml:space="preserve">June </w:t>
      </w:r>
      <w:r w:rsidR="00031083">
        <w:rPr>
          <w:rFonts w:ascii="Times New Roman" w:eastAsia="Times New Roman" w:hAnsi="Times New Roman" w:cs="Times New Roman"/>
          <w:spacing w:val="-2"/>
          <w:sz w:val="24"/>
          <w:szCs w:val="24"/>
        </w:rPr>
        <w:t>01</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2016</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p.m.</w:t>
      </w:r>
    </w:p>
    <w:p w:rsidR="009164B5" w:rsidRDefault="009164B5" w:rsidP="00562AAD">
      <w:pPr>
        <w:ind w:right="170"/>
        <w:rPr>
          <w:rFonts w:ascii="Times New Roman" w:eastAsia="Times New Roman" w:hAnsi="Times New Roman" w:cs="Times New Roman"/>
          <w:sz w:val="24"/>
          <w:szCs w:val="24"/>
        </w:rPr>
      </w:pPr>
    </w:p>
    <w:p w:rsidR="009164B5" w:rsidRDefault="009164B5" w:rsidP="009164B5">
      <w:pPr>
        <w:ind w:right="1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p>
    <w:sectPr w:rsidR="009164B5" w:rsidSect="0031792D">
      <w:footerReference w:type="default" r:id="rId8"/>
      <w:pgSz w:w="12240" w:h="15840"/>
      <w:pgMar w:top="1440" w:right="1080" w:bottom="1440" w:left="1080" w:header="0" w:footer="5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F1" w:rsidRDefault="00E341F1">
      <w:r>
        <w:separator/>
      </w:r>
    </w:p>
  </w:endnote>
  <w:endnote w:type="continuationSeparator" w:id="0">
    <w:p w:rsidR="00E341F1" w:rsidRDefault="00E3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F1" w:rsidRDefault="00DC488E">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444500</wp:posOffset>
              </wp:positionH>
              <wp:positionV relativeFrom="page">
                <wp:posOffset>9551035</wp:posOffset>
              </wp:positionV>
              <wp:extent cx="3394075" cy="151765"/>
              <wp:effectExtent l="0" t="0" r="158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1F1" w:rsidRDefault="00E341F1">
                          <w:pPr>
                            <w:spacing w:line="223" w:lineRule="exact"/>
                            <w:ind w:left="20"/>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IC</w:t>
                          </w:r>
                          <w:r>
                            <w:rPr>
                              <w:rFonts w:ascii="Calibri" w:eastAsia="Calibri" w:hAnsi="Calibri" w:cs="Calibri"/>
                              <w:spacing w:val="-8"/>
                              <w:sz w:val="20"/>
                              <w:szCs w:val="20"/>
                            </w:rPr>
                            <w:t xml:space="preserve"> </w:t>
                          </w:r>
                          <w:r>
                            <w:rPr>
                              <w:rFonts w:ascii="Calibri" w:eastAsia="Calibri" w:hAnsi="Calibri" w:cs="Calibri"/>
                              <w:sz w:val="20"/>
                              <w:szCs w:val="20"/>
                            </w:rPr>
                            <w:t>Fina</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m</w:t>
                          </w:r>
                          <w:r>
                            <w:rPr>
                              <w:rFonts w:ascii="Calibri" w:eastAsia="Calibri" w:hAnsi="Calibri" w:cs="Calibri"/>
                              <w:sz w:val="20"/>
                              <w:szCs w:val="20"/>
                            </w:rPr>
                            <w:t>itt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Minutes</w:t>
                          </w:r>
                          <w:r>
                            <w:rPr>
                              <w:rFonts w:ascii="Calibri" w:eastAsia="Calibri" w:hAnsi="Calibri" w:cs="Calibri"/>
                              <w:spacing w:val="-6"/>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27/</w:t>
                          </w:r>
                          <w:r>
                            <w:rPr>
                              <w:rFonts w:ascii="Calibri" w:eastAsia="Calibri" w:hAnsi="Calibri" w:cs="Calibri"/>
                              <w:spacing w:val="-1"/>
                              <w:sz w:val="20"/>
                              <w:szCs w:val="20"/>
                            </w:rPr>
                            <w:t>1</w:t>
                          </w:r>
                          <w:r>
                            <w:rPr>
                              <w:rFonts w:ascii="Calibri" w:eastAsia="Calibri" w:hAnsi="Calibri" w:cs="Calibri"/>
                              <w:sz w:val="20"/>
                              <w:szCs w:val="20"/>
                            </w:rPr>
                            <w:t>6</w:t>
                          </w:r>
                          <w:r>
                            <w:rPr>
                              <w:rFonts w:ascii="Calibri" w:eastAsia="Calibri" w:hAnsi="Calibri" w:cs="Calibri"/>
                              <w:spacing w:val="-6"/>
                              <w:sz w:val="20"/>
                              <w:szCs w:val="20"/>
                            </w:rPr>
                            <w:t xml:space="preserve"> </w:t>
                          </w:r>
                          <w:r w:rsidR="00A20DAB">
                            <w:rPr>
                              <w:rFonts w:ascii="Calibri" w:eastAsia="Calibri" w:hAnsi="Calibri" w:cs="Calibri"/>
                              <w:spacing w:val="-1"/>
                              <w:sz w:val="20"/>
                              <w:szCs w:val="20"/>
                            </w:rPr>
                            <w:t>(Submitted 6-01</w:t>
                          </w:r>
                          <w:r>
                            <w:rPr>
                              <w:rFonts w:ascii="Calibri" w:eastAsia="Calibri" w:hAnsi="Calibri" w:cs="Calibri"/>
                              <w:spacing w:val="-1"/>
                              <w:sz w:val="20"/>
                              <w:szCs w:val="20"/>
                            </w:rPr>
                            <w:t>-</w:t>
                          </w:r>
                          <w:proofErr w:type="gramStart"/>
                          <w:r>
                            <w:rPr>
                              <w:rFonts w:ascii="Calibri" w:eastAsia="Calibri" w:hAnsi="Calibri" w:cs="Calibri"/>
                              <w:spacing w:val="-1"/>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52.05pt;width:267.2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d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" filled="f" stroked="f">
              <v:textbox inset="0,0,0,0">
                <w:txbxContent>
                  <w:p w:rsidR="00E341F1" w:rsidRDefault="00E341F1">
                    <w:pPr>
                      <w:spacing w:line="223" w:lineRule="exact"/>
                      <w:ind w:left="20"/>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IC</w:t>
                    </w:r>
                    <w:r>
                      <w:rPr>
                        <w:rFonts w:ascii="Calibri" w:eastAsia="Calibri" w:hAnsi="Calibri" w:cs="Calibri"/>
                        <w:spacing w:val="-8"/>
                        <w:sz w:val="20"/>
                        <w:szCs w:val="20"/>
                      </w:rPr>
                      <w:t xml:space="preserve"> </w:t>
                    </w:r>
                    <w:r>
                      <w:rPr>
                        <w:rFonts w:ascii="Calibri" w:eastAsia="Calibri" w:hAnsi="Calibri" w:cs="Calibri"/>
                        <w:sz w:val="20"/>
                        <w:szCs w:val="20"/>
                      </w:rPr>
                      <w:t>Fina</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pacing w:val="-1"/>
                        <w:sz w:val="20"/>
                        <w:szCs w:val="20"/>
                      </w:rPr>
                      <w:t>m</w:t>
                    </w:r>
                    <w:r>
                      <w:rPr>
                        <w:rFonts w:ascii="Calibri" w:eastAsia="Calibri" w:hAnsi="Calibri" w:cs="Calibri"/>
                        <w:sz w:val="20"/>
                        <w:szCs w:val="20"/>
                      </w:rPr>
                      <w:t>itt</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Minutes</w:t>
                    </w:r>
                    <w:r>
                      <w:rPr>
                        <w:rFonts w:ascii="Calibri" w:eastAsia="Calibri" w:hAnsi="Calibri" w:cs="Calibri"/>
                        <w:spacing w:val="-6"/>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27/</w:t>
                    </w:r>
                    <w:r>
                      <w:rPr>
                        <w:rFonts w:ascii="Calibri" w:eastAsia="Calibri" w:hAnsi="Calibri" w:cs="Calibri"/>
                        <w:spacing w:val="-1"/>
                        <w:sz w:val="20"/>
                        <w:szCs w:val="20"/>
                      </w:rPr>
                      <w:t>1</w:t>
                    </w:r>
                    <w:r>
                      <w:rPr>
                        <w:rFonts w:ascii="Calibri" w:eastAsia="Calibri" w:hAnsi="Calibri" w:cs="Calibri"/>
                        <w:sz w:val="20"/>
                        <w:szCs w:val="20"/>
                      </w:rPr>
                      <w:t>6</w:t>
                    </w:r>
                    <w:r>
                      <w:rPr>
                        <w:rFonts w:ascii="Calibri" w:eastAsia="Calibri" w:hAnsi="Calibri" w:cs="Calibri"/>
                        <w:spacing w:val="-6"/>
                        <w:sz w:val="20"/>
                        <w:szCs w:val="20"/>
                      </w:rPr>
                      <w:t xml:space="preserve"> </w:t>
                    </w:r>
                    <w:r w:rsidR="00A20DAB">
                      <w:rPr>
                        <w:rFonts w:ascii="Calibri" w:eastAsia="Calibri" w:hAnsi="Calibri" w:cs="Calibri"/>
                        <w:spacing w:val="-1"/>
                        <w:sz w:val="20"/>
                        <w:szCs w:val="20"/>
                      </w:rPr>
                      <w:t>(Submitted 6-01</w:t>
                    </w:r>
                    <w:r>
                      <w:rPr>
                        <w:rFonts w:ascii="Calibri" w:eastAsia="Calibri" w:hAnsi="Calibri" w:cs="Calibri"/>
                        <w:spacing w:val="-1"/>
                        <w:sz w:val="20"/>
                        <w:szCs w:val="20"/>
                      </w:rPr>
                      <w:t>-</w:t>
                    </w:r>
                    <w:proofErr w:type="gramStart"/>
                    <w:r>
                      <w:rPr>
                        <w:rFonts w:ascii="Calibri" w:eastAsia="Calibri" w:hAnsi="Calibri" w:cs="Calibri"/>
                        <w:spacing w:val="-1"/>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7226935</wp:posOffset>
              </wp:positionH>
              <wp:positionV relativeFrom="page">
                <wp:posOffset>9551035</wp:posOffset>
              </wp:positionV>
              <wp:extent cx="114935" cy="151765"/>
              <wp:effectExtent l="0" t="0" r="1841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1F1" w:rsidRDefault="00E341F1">
                          <w:pPr>
                            <w:spacing w:line="223"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A20DAB">
                            <w:rPr>
                              <w:rFonts w:ascii="Calibri" w:eastAsia="Calibri" w:hAnsi="Calibri" w:cs="Calibri"/>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69.05pt;margin-top:752.05pt;width:9.0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" filled="f" stroked="f">
              <v:textbox inset="0,0,0,0">
                <w:txbxContent>
                  <w:p w:rsidR="00E341F1" w:rsidRDefault="00E341F1">
                    <w:pPr>
                      <w:spacing w:line="223"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A20DAB">
                      <w:rPr>
                        <w:rFonts w:ascii="Calibri" w:eastAsia="Calibri" w:hAnsi="Calibri" w:cs="Calibri"/>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F1" w:rsidRDefault="00E341F1">
      <w:r>
        <w:separator/>
      </w:r>
    </w:p>
  </w:footnote>
  <w:footnote w:type="continuationSeparator" w:id="0">
    <w:p w:rsidR="00E341F1" w:rsidRDefault="00E34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7A"/>
    <w:rsid w:val="00004461"/>
    <w:rsid w:val="000249FB"/>
    <w:rsid w:val="00025743"/>
    <w:rsid w:val="00031083"/>
    <w:rsid w:val="00057632"/>
    <w:rsid w:val="00082261"/>
    <w:rsid w:val="000B337A"/>
    <w:rsid w:val="000B7637"/>
    <w:rsid w:val="000D33FF"/>
    <w:rsid w:val="000E446E"/>
    <w:rsid w:val="000E676C"/>
    <w:rsid w:val="001011FA"/>
    <w:rsid w:val="001031E6"/>
    <w:rsid w:val="00133099"/>
    <w:rsid w:val="00144147"/>
    <w:rsid w:val="00170690"/>
    <w:rsid w:val="001B7E2B"/>
    <w:rsid w:val="001E33C1"/>
    <w:rsid w:val="001E6CCA"/>
    <w:rsid w:val="00236E11"/>
    <w:rsid w:val="00247BCB"/>
    <w:rsid w:val="00284A12"/>
    <w:rsid w:val="002928B5"/>
    <w:rsid w:val="002930FA"/>
    <w:rsid w:val="00294F13"/>
    <w:rsid w:val="002A2297"/>
    <w:rsid w:val="002A3E57"/>
    <w:rsid w:val="002A65AF"/>
    <w:rsid w:val="002B1A34"/>
    <w:rsid w:val="002B41F6"/>
    <w:rsid w:val="002C0796"/>
    <w:rsid w:val="002E76B7"/>
    <w:rsid w:val="00310A83"/>
    <w:rsid w:val="0031792D"/>
    <w:rsid w:val="00321B7E"/>
    <w:rsid w:val="00331E82"/>
    <w:rsid w:val="003434B2"/>
    <w:rsid w:val="003634FC"/>
    <w:rsid w:val="00373920"/>
    <w:rsid w:val="003766BE"/>
    <w:rsid w:val="00394D68"/>
    <w:rsid w:val="003E20F3"/>
    <w:rsid w:val="003E2867"/>
    <w:rsid w:val="003E4D33"/>
    <w:rsid w:val="004278FF"/>
    <w:rsid w:val="00461ADE"/>
    <w:rsid w:val="004B1718"/>
    <w:rsid w:val="004B52F2"/>
    <w:rsid w:val="004E209C"/>
    <w:rsid w:val="004F6E78"/>
    <w:rsid w:val="005000A5"/>
    <w:rsid w:val="00532ABF"/>
    <w:rsid w:val="005368CB"/>
    <w:rsid w:val="005436EC"/>
    <w:rsid w:val="00554587"/>
    <w:rsid w:val="00562AAD"/>
    <w:rsid w:val="005648C3"/>
    <w:rsid w:val="005710E8"/>
    <w:rsid w:val="00574669"/>
    <w:rsid w:val="005C005E"/>
    <w:rsid w:val="005D2D5B"/>
    <w:rsid w:val="005D6101"/>
    <w:rsid w:val="005D7FB4"/>
    <w:rsid w:val="005E530C"/>
    <w:rsid w:val="005F6779"/>
    <w:rsid w:val="00601369"/>
    <w:rsid w:val="00607881"/>
    <w:rsid w:val="00613D00"/>
    <w:rsid w:val="006334B9"/>
    <w:rsid w:val="00646F85"/>
    <w:rsid w:val="00653688"/>
    <w:rsid w:val="0066079A"/>
    <w:rsid w:val="006638D3"/>
    <w:rsid w:val="006707DD"/>
    <w:rsid w:val="00676AF1"/>
    <w:rsid w:val="00682001"/>
    <w:rsid w:val="00693B35"/>
    <w:rsid w:val="006A4D4E"/>
    <w:rsid w:val="006B4470"/>
    <w:rsid w:val="006E3036"/>
    <w:rsid w:val="006F2BF6"/>
    <w:rsid w:val="006F3B6A"/>
    <w:rsid w:val="00773B97"/>
    <w:rsid w:val="00780D48"/>
    <w:rsid w:val="00782FF7"/>
    <w:rsid w:val="007867C9"/>
    <w:rsid w:val="00797B7A"/>
    <w:rsid w:val="007D7BA8"/>
    <w:rsid w:val="0080009D"/>
    <w:rsid w:val="008035A9"/>
    <w:rsid w:val="00815966"/>
    <w:rsid w:val="00863F9B"/>
    <w:rsid w:val="00884AF4"/>
    <w:rsid w:val="00906D85"/>
    <w:rsid w:val="009164B5"/>
    <w:rsid w:val="00921808"/>
    <w:rsid w:val="00926295"/>
    <w:rsid w:val="00951920"/>
    <w:rsid w:val="00965AEB"/>
    <w:rsid w:val="00972CF3"/>
    <w:rsid w:val="009756D7"/>
    <w:rsid w:val="00997653"/>
    <w:rsid w:val="009E4E97"/>
    <w:rsid w:val="009F7362"/>
    <w:rsid w:val="00A0376B"/>
    <w:rsid w:val="00A20DAB"/>
    <w:rsid w:val="00A41D61"/>
    <w:rsid w:val="00A47263"/>
    <w:rsid w:val="00A60E85"/>
    <w:rsid w:val="00A755C5"/>
    <w:rsid w:val="00A865B1"/>
    <w:rsid w:val="00AB44D1"/>
    <w:rsid w:val="00AC3B5A"/>
    <w:rsid w:val="00AC6A75"/>
    <w:rsid w:val="00AE2A86"/>
    <w:rsid w:val="00AE34E5"/>
    <w:rsid w:val="00B15918"/>
    <w:rsid w:val="00B209F8"/>
    <w:rsid w:val="00B33044"/>
    <w:rsid w:val="00B33A6C"/>
    <w:rsid w:val="00B42F28"/>
    <w:rsid w:val="00B431ED"/>
    <w:rsid w:val="00B50A64"/>
    <w:rsid w:val="00B655D8"/>
    <w:rsid w:val="00B7175C"/>
    <w:rsid w:val="00B82D7C"/>
    <w:rsid w:val="00B86688"/>
    <w:rsid w:val="00BB3ED7"/>
    <w:rsid w:val="00BB4F72"/>
    <w:rsid w:val="00C05F00"/>
    <w:rsid w:val="00C1604E"/>
    <w:rsid w:val="00C46B24"/>
    <w:rsid w:val="00C627CC"/>
    <w:rsid w:val="00C76327"/>
    <w:rsid w:val="00C97444"/>
    <w:rsid w:val="00CA2B76"/>
    <w:rsid w:val="00CC40BD"/>
    <w:rsid w:val="00CD065E"/>
    <w:rsid w:val="00CE3E0F"/>
    <w:rsid w:val="00CE4C8F"/>
    <w:rsid w:val="00CF642A"/>
    <w:rsid w:val="00CF6C23"/>
    <w:rsid w:val="00D13E94"/>
    <w:rsid w:val="00D22390"/>
    <w:rsid w:val="00D32A34"/>
    <w:rsid w:val="00D538B2"/>
    <w:rsid w:val="00D5473B"/>
    <w:rsid w:val="00D87338"/>
    <w:rsid w:val="00D93877"/>
    <w:rsid w:val="00DA147B"/>
    <w:rsid w:val="00DA6931"/>
    <w:rsid w:val="00DB550E"/>
    <w:rsid w:val="00DC488E"/>
    <w:rsid w:val="00DC7994"/>
    <w:rsid w:val="00DD6CF0"/>
    <w:rsid w:val="00DE0D6F"/>
    <w:rsid w:val="00DE78F9"/>
    <w:rsid w:val="00DE7F6A"/>
    <w:rsid w:val="00DF70BB"/>
    <w:rsid w:val="00E32687"/>
    <w:rsid w:val="00E341F1"/>
    <w:rsid w:val="00E70680"/>
    <w:rsid w:val="00E7371E"/>
    <w:rsid w:val="00E841BE"/>
    <w:rsid w:val="00F01313"/>
    <w:rsid w:val="00F077E4"/>
    <w:rsid w:val="00F17F9F"/>
    <w:rsid w:val="00F26946"/>
    <w:rsid w:val="00F30ACE"/>
    <w:rsid w:val="00F65D72"/>
    <w:rsid w:val="00F77087"/>
    <w:rsid w:val="00F95DF3"/>
    <w:rsid w:val="00FB058B"/>
    <w:rsid w:val="00FB4F13"/>
    <w:rsid w:val="00FB566A"/>
    <w:rsid w:val="00FD0877"/>
    <w:rsid w:val="00FF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2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82261"/>
    <w:pPr>
      <w:ind w:left="100"/>
    </w:pPr>
    <w:rPr>
      <w:rFonts w:ascii="Times New Roman" w:eastAsia="Times New Roman" w:hAnsi="Times New Roman"/>
      <w:sz w:val="24"/>
      <w:szCs w:val="24"/>
    </w:rPr>
  </w:style>
  <w:style w:type="paragraph" w:styleId="ListParagraph">
    <w:name w:val="List Paragraph"/>
    <w:basedOn w:val="Normal"/>
    <w:uiPriority w:val="1"/>
    <w:qFormat/>
    <w:rsid w:val="00082261"/>
  </w:style>
  <w:style w:type="paragraph" w:customStyle="1" w:styleId="TableParagraph">
    <w:name w:val="Table Paragraph"/>
    <w:basedOn w:val="Normal"/>
    <w:uiPriority w:val="1"/>
    <w:qFormat/>
    <w:rsid w:val="00082261"/>
  </w:style>
  <w:style w:type="paragraph" w:customStyle="1" w:styleId="Default">
    <w:name w:val="Default"/>
    <w:rsid w:val="00236E11"/>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2A65AF"/>
    <w:pPr>
      <w:tabs>
        <w:tab w:val="center" w:pos="4680"/>
        <w:tab w:val="right" w:pos="9360"/>
      </w:tabs>
    </w:pPr>
  </w:style>
  <w:style w:type="character" w:customStyle="1" w:styleId="HeaderChar">
    <w:name w:val="Header Char"/>
    <w:basedOn w:val="DefaultParagraphFont"/>
    <w:link w:val="Header"/>
    <w:uiPriority w:val="99"/>
    <w:rsid w:val="002A65AF"/>
  </w:style>
  <w:style w:type="paragraph" w:styleId="Footer">
    <w:name w:val="footer"/>
    <w:basedOn w:val="Normal"/>
    <w:link w:val="FooterChar"/>
    <w:uiPriority w:val="99"/>
    <w:unhideWhenUsed/>
    <w:rsid w:val="002A65AF"/>
    <w:pPr>
      <w:tabs>
        <w:tab w:val="center" w:pos="4680"/>
        <w:tab w:val="right" w:pos="9360"/>
      </w:tabs>
    </w:pPr>
  </w:style>
  <w:style w:type="character" w:customStyle="1" w:styleId="FooterChar">
    <w:name w:val="Footer Char"/>
    <w:basedOn w:val="DefaultParagraphFont"/>
    <w:link w:val="Footer"/>
    <w:uiPriority w:val="99"/>
    <w:rsid w:val="002A65AF"/>
  </w:style>
  <w:style w:type="paragraph" w:styleId="BalloonText">
    <w:name w:val="Balloon Text"/>
    <w:basedOn w:val="Normal"/>
    <w:link w:val="BalloonTextChar"/>
    <w:uiPriority w:val="99"/>
    <w:semiHidden/>
    <w:unhideWhenUsed/>
    <w:rsid w:val="0031792D"/>
    <w:rPr>
      <w:rFonts w:ascii="Tahoma" w:hAnsi="Tahoma" w:cs="Tahoma"/>
      <w:sz w:val="16"/>
      <w:szCs w:val="16"/>
    </w:rPr>
  </w:style>
  <w:style w:type="character" w:customStyle="1" w:styleId="BalloonTextChar">
    <w:name w:val="Balloon Text Char"/>
    <w:basedOn w:val="DefaultParagraphFont"/>
    <w:link w:val="BalloonText"/>
    <w:uiPriority w:val="99"/>
    <w:semiHidden/>
    <w:rsid w:val="0031792D"/>
    <w:rPr>
      <w:rFonts w:ascii="Tahoma" w:hAnsi="Tahoma" w:cs="Tahoma"/>
      <w:sz w:val="16"/>
      <w:szCs w:val="16"/>
    </w:rPr>
  </w:style>
  <w:style w:type="character" w:styleId="CommentReference">
    <w:name w:val="annotation reference"/>
    <w:basedOn w:val="DefaultParagraphFont"/>
    <w:uiPriority w:val="99"/>
    <w:semiHidden/>
    <w:unhideWhenUsed/>
    <w:rsid w:val="00884AF4"/>
    <w:rPr>
      <w:sz w:val="16"/>
      <w:szCs w:val="16"/>
    </w:rPr>
  </w:style>
  <w:style w:type="paragraph" w:styleId="CommentText">
    <w:name w:val="annotation text"/>
    <w:basedOn w:val="Normal"/>
    <w:link w:val="CommentTextChar"/>
    <w:uiPriority w:val="99"/>
    <w:semiHidden/>
    <w:unhideWhenUsed/>
    <w:rsid w:val="00884AF4"/>
    <w:rPr>
      <w:sz w:val="20"/>
      <w:szCs w:val="20"/>
    </w:rPr>
  </w:style>
  <w:style w:type="character" w:customStyle="1" w:styleId="CommentTextChar">
    <w:name w:val="Comment Text Char"/>
    <w:basedOn w:val="DefaultParagraphFont"/>
    <w:link w:val="CommentText"/>
    <w:uiPriority w:val="99"/>
    <w:semiHidden/>
    <w:rsid w:val="00884AF4"/>
    <w:rPr>
      <w:sz w:val="20"/>
      <w:szCs w:val="20"/>
    </w:rPr>
  </w:style>
  <w:style w:type="paragraph" w:styleId="CommentSubject">
    <w:name w:val="annotation subject"/>
    <w:basedOn w:val="CommentText"/>
    <w:next w:val="CommentText"/>
    <w:link w:val="CommentSubjectChar"/>
    <w:uiPriority w:val="99"/>
    <w:semiHidden/>
    <w:unhideWhenUsed/>
    <w:rsid w:val="00884AF4"/>
    <w:rPr>
      <w:b/>
      <w:bCs/>
    </w:rPr>
  </w:style>
  <w:style w:type="character" w:customStyle="1" w:styleId="CommentSubjectChar">
    <w:name w:val="Comment Subject Char"/>
    <w:basedOn w:val="CommentTextChar"/>
    <w:link w:val="CommentSubject"/>
    <w:uiPriority w:val="99"/>
    <w:semiHidden/>
    <w:rsid w:val="00884A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2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82261"/>
    <w:pPr>
      <w:ind w:left="100"/>
    </w:pPr>
    <w:rPr>
      <w:rFonts w:ascii="Times New Roman" w:eastAsia="Times New Roman" w:hAnsi="Times New Roman"/>
      <w:sz w:val="24"/>
      <w:szCs w:val="24"/>
    </w:rPr>
  </w:style>
  <w:style w:type="paragraph" w:styleId="ListParagraph">
    <w:name w:val="List Paragraph"/>
    <w:basedOn w:val="Normal"/>
    <w:uiPriority w:val="1"/>
    <w:qFormat/>
    <w:rsid w:val="00082261"/>
  </w:style>
  <w:style w:type="paragraph" w:customStyle="1" w:styleId="TableParagraph">
    <w:name w:val="Table Paragraph"/>
    <w:basedOn w:val="Normal"/>
    <w:uiPriority w:val="1"/>
    <w:qFormat/>
    <w:rsid w:val="00082261"/>
  </w:style>
  <w:style w:type="paragraph" w:customStyle="1" w:styleId="Default">
    <w:name w:val="Default"/>
    <w:rsid w:val="00236E11"/>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2A65AF"/>
    <w:pPr>
      <w:tabs>
        <w:tab w:val="center" w:pos="4680"/>
        <w:tab w:val="right" w:pos="9360"/>
      </w:tabs>
    </w:pPr>
  </w:style>
  <w:style w:type="character" w:customStyle="1" w:styleId="HeaderChar">
    <w:name w:val="Header Char"/>
    <w:basedOn w:val="DefaultParagraphFont"/>
    <w:link w:val="Header"/>
    <w:uiPriority w:val="99"/>
    <w:rsid w:val="002A65AF"/>
  </w:style>
  <w:style w:type="paragraph" w:styleId="Footer">
    <w:name w:val="footer"/>
    <w:basedOn w:val="Normal"/>
    <w:link w:val="FooterChar"/>
    <w:uiPriority w:val="99"/>
    <w:unhideWhenUsed/>
    <w:rsid w:val="002A65AF"/>
    <w:pPr>
      <w:tabs>
        <w:tab w:val="center" w:pos="4680"/>
        <w:tab w:val="right" w:pos="9360"/>
      </w:tabs>
    </w:pPr>
  </w:style>
  <w:style w:type="character" w:customStyle="1" w:styleId="FooterChar">
    <w:name w:val="Footer Char"/>
    <w:basedOn w:val="DefaultParagraphFont"/>
    <w:link w:val="Footer"/>
    <w:uiPriority w:val="99"/>
    <w:rsid w:val="002A65AF"/>
  </w:style>
  <w:style w:type="paragraph" w:styleId="BalloonText">
    <w:name w:val="Balloon Text"/>
    <w:basedOn w:val="Normal"/>
    <w:link w:val="BalloonTextChar"/>
    <w:uiPriority w:val="99"/>
    <w:semiHidden/>
    <w:unhideWhenUsed/>
    <w:rsid w:val="0031792D"/>
    <w:rPr>
      <w:rFonts w:ascii="Tahoma" w:hAnsi="Tahoma" w:cs="Tahoma"/>
      <w:sz w:val="16"/>
      <w:szCs w:val="16"/>
    </w:rPr>
  </w:style>
  <w:style w:type="character" w:customStyle="1" w:styleId="BalloonTextChar">
    <w:name w:val="Balloon Text Char"/>
    <w:basedOn w:val="DefaultParagraphFont"/>
    <w:link w:val="BalloonText"/>
    <w:uiPriority w:val="99"/>
    <w:semiHidden/>
    <w:rsid w:val="0031792D"/>
    <w:rPr>
      <w:rFonts w:ascii="Tahoma" w:hAnsi="Tahoma" w:cs="Tahoma"/>
      <w:sz w:val="16"/>
      <w:szCs w:val="16"/>
    </w:rPr>
  </w:style>
  <w:style w:type="character" w:styleId="CommentReference">
    <w:name w:val="annotation reference"/>
    <w:basedOn w:val="DefaultParagraphFont"/>
    <w:uiPriority w:val="99"/>
    <w:semiHidden/>
    <w:unhideWhenUsed/>
    <w:rsid w:val="00884AF4"/>
    <w:rPr>
      <w:sz w:val="16"/>
      <w:szCs w:val="16"/>
    </w:rPr>
  </w:style>
  <w:style w:type="paragraph" w:styleId="CommentText">
    <w:name w:val="annotation text"/>
    <w:basedOn w:val="Normal"/>
    <w:link w:val="CommentTextChar"/>
    <w:uiPriority w:val="99"/>
    <w:semiHidden/>
    <w:unhideWhenUsed/>
    <w:rsid w:val="00884AF4"/>
    <w:rPr>
      <w:sz w:val="20"/>
      <w:szCs w:val="20"/>
    </w:rPr>
  </w:style>
  <w:style w:type="character" w:customStyle="1" w:styleId="CommentTextChar">
    <w:name w:val="Comment Text Char"/>
    <w:basedOn w:val="DefaultParagraphFont"/>
    <w:link w:val="CommentText"/>
    <w:uiPriority w:val="99"/>
    <w:semiHidden/>
    <w:rsid w:val="00884AF4"/>
    <w:rPr>
      <w:sz w:val="20"/>
      <w:szCs w:val="20"/>
    </w:rPr>
  </w:style>
  <w:style w:type="paragraph" w:styleId="CommentSubject">
    <w:name w:val="annotation subject"/>
    <w:basedOn w:val="CommentText"/>
    <w:next w:val="CommentText"/>
    <w:link w:val="CommentSubjectChar"/>
    <w:uiPriority w:val="99"/>
    <w:semiHidden/>
    <w:unhideWhenUsed/>
    <w:rsid w:val="00884AF4"/>
    <w:rPr>
      <w:b/>
      <w:bCs/>
    </w:rPr>
  </w:style>
  <w:style w:type="character" w:customStyle="1" w:styleId="CommentSubjectChar">
    <w:name w:val="Comment Subject Char"/>
    <w:basedOn w:val="CommentTextChar"/>
    <w:link w:val="CommentSubject"/>
    <w:uiPriority w:val="99"/>
    <w:semiHidden/>
    <w:rsid w:val="00884A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10FC6-15BA-44B8-9A2E-E6131BFE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Travel Information Council</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Information Council</dc:title>
  <dc:creator>HP Authorized Customer</dc:creator>
  <cp:lastModifiedBy>Jessica Carbone</cp:lastModifiedBy>
  <cp:revision>6</cp:revision>
  <cp:lastPrinted>2016-04-01T22:15:00Z</cp:lastPrinted>
  <dcterms:created xsi:type="dcterms:W3CDTF">2016-06-01T22:15:00Z</dcterms:created>
  <dcterms:modified xsi:type="dcterms:W3CDTF">2016-06-08T20:03:00Z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LastSaved">
    <vt:filetime>2016-02-26T00:00:00Z</vt:filetime>
  </property>
</Properties>
</file>